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3A8" w:rsidRPr="00917953" w:rsidRDefault="009453A8" w:rsidP="009453A8">
      <w:pPr>
        <w:spacing w:after="0" w:line="240" w:lineRule="auto"/>
        <w:ind w:firstLine="5398"/>
        <w:jc w:val="both"/>
        <w:rPr>
          <w:szCs w:val="28"/>
        </w:rPr>
      </w:pPr>
      <w:r w:rsidRPr="00917953">
        <w:rPr>
          <w:szCs w:val="28"/>
        </w:rPr>
        <w:t>УТВЕРЖДЕН</w:t>
      </w:r>
    </w:p>
    <w:p w:rsidR="00477413" w:rsidRDefault="00637119" w:rsidP="00477413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</w:t>
      </w:r>
      <w:r w:rsidR="009453A8" w:rsidRPr="00917953">
        <w:rPr>
          <w:szCs w:val="28"/>
        </w:rPr>
        <w:t xml:space="preserve">постановлением администрации </w:t>
      </w:r>
    </w:p>
    <w:p w:rsidR="009453A8" w:rsidRPr="00917953" w:rsidRDefault="00477413" w:rsidP="00477413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Ленинского городского поселения</w:t>
      </w:r>
    </w:p>
    <w:p w:rsidR="009453A8" w:rsidRPr="00536DED" w:rsidRDefault="00637119" w:rsidP="00477413">
      <w:pPr>
        <w:spacing w:after="0" w:line="240" w:lineRule="auto"/>
        <w:jc w:val="both"/>
        <w:rPr>
          <w:szCs w:val="28"/>
          <w:u w:val="single"/>
        </w:rPr>
      </w:pPr>
      <w:r>
        <w:rPr>
          <w:szCs w:val="28"/>
        </w:rPr>
        <w:t xml:space="preserve">                                                           </w:t>
      </w:r>
      <w:r w:rsidR="009453A8" w:rsidRPr="00917953">
        <w:rPr>
          <w:szCs w:val="28"/>
        </w:rPr>
        <w:t>от _</w:t>
      </w:r>
      <w:r w:rsidR="00536DED" w:rsidRPr="00536DED">
        <w:rPr>
          <w:szCs w:val="28"/>
          <w:u w:val="single"/>
        </w:rPr>
        <w:t>20.12.2019</w:t>
      </w:r>
      <w:r w:rsidR="009453A8" w:rsidRPr="00536DED">
        <w:rPr>
          <w:szCs w:val="28"/>
          <w:u w:val="single"/>
        </w:rPr>
        <w:t xml:space="preserve"> № ___</w:t>
      </w:r>
      <w:r w:rsidR="00536DED">
        <w:rPr>
          <w:szCs w:val="28"/>
          <w:u w:val="single"/>
        </w:rPr>
        <w:t>560</w:t>
      </w:r>
      <w:bookmarkStart w:id="0" w:name="_GoBack"/>
      <w:bookmarkEnd w:id="0"/>
      <w:r w:rsidR="009453A8" w:rsidRPr="00536DED">
        <w:rPr>
          <w:szCs w:val="28"/>
          <w:u w:val="single"/>
        </w:rPr>
        <w:t>___</w:t>
      </w:r>
    </w:p>
    <w:p w:rsidR="009453A8" w:rsidRPr="00536DED" w:rsidRDefault="009453A8" w:rsidP="009453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453A8" w:rsidRPr="00917953" w:rsidRDefault="009453A8" w:rsidP="009453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453A8" w:rsidRPr="00917953" w:rsidRDefault="009453A8" w:rsidP="009453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9453A8" w:rsidRPr="00917953" w:rsidRDefault="009453A8" w:rsidP="009453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453A8" w:rsidRPr="00917953" w:rsidRDefault="009453A8" w:rsidP="009453A8">
      <w:pPr>
        <w:shd w:val="clear" w:color="auto" w:fill="FFFFFF"/>
        <w:spacing w:after="0" w:line="240" w:lineRule="auto"/>
        <w:jc w:val="center"/>
        <w:rPr>
          <w:b/>
          <w:szCs w:val="28"/>
        </w:rPr>
      </w:pPr>
      <w:r w:rsidRPr="00917953">
        <w:rPr>
          <w:b/>
          <w:szCs w:val="28"/>
        </w:rPr>
        <w:t>«</w:t>
      </w:r>
      <w:r>
        <w:rPr>
          <w:b/>
          <w:szCs w:val="28"/>
        </w:rPr>
        <w:t xml:space="preserve">Направление </w:t>
      </w:r>
      <w:r w:rsidRPr="00CB1E71">
        <w:rPr>
          <w:rFonts w:eastAsia="Times New Roman" w:cs="Arial"/>
          <w:b/>
          <w:bCs/>
          <w:szCs w:val="28"/>
          <w:lang w:eastAsia="ru-RU"/>
        </w:rPr>
        <w:t xml:space="preserve">уведомления о соответствии </w:t>
      </w:r>
      <w:r>
        <w:rPr>
          <w:rFonts w:eastAsia="Times New Roman" w:cs="Arial"/>
          <w:b/>
          <w:bCs/>
          <w:szCs w:val="28"/>
          <w:lang w:eastAsia="ru-RU"/>
        </w:rPr>
        <w:t xml:space="preserve">(о несоответствии) </w:t>
      </w:r>
      <w:r w:rsidR="00477413">
        <w:rPr>
          <w:rFonts w:eastAsia="Times New Roman" w:cs="Arial"/>
          <w:b/>
          <w:bCs/>
          <w:szCs w:val="28"/>
          <w:lang w:eastAsia="ru-RU"/>
        </w:rPr>
        <w:t>построенного или реконструированного</w:t>
      </w:r>
      <w:r w:rsidRPr="00CB1E71">
        <w:rPr>
          <w:rFonts w:eastAsia="Times New Roman" w:cs="Arial"/>
          <w:b/>
          <w:bCs/>
          <w:szCs w:val="28"/>
          <w:lang w:eastAsia="ru-RU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77413">
        <w:rPr>
          <w:rFonts w:eastAsia="Times New Roman" w:cs="Arial"/>
          <w:b/>
          <w:bCs/>
          <w:szCs w:val="28"/>
          <w:lang w:eastAsia="ru-RU"/>
        </w:rPr>
        <w:t xml:space="preserve">   на территории Ленинского городского поселения</w:t>
      </w:r>
      <w:r w:rsidRPr="00CB1E71">
        <w:rPr>
          <w:rFonts w:eastAsia="Times New Roman" w:cs="Arial"/>
          <w:b/>
          <w:bCs/>
          <w:szCs w:val="28"/>
          <w:lang w:eastAsia="ru-RU"/>
        </w:rPr>
        <w:t>»</w:t>
      </w:r>
    </w:p>
    <w:p w:rsidR="009453A8" w:rsidRPr="00917953" w:rsidRDefault="009453A8" w:rsidP="009453A8">
      <w:pPr>
        <w:shd w:val="clear" w:color="auto" w:fill="FFFFFF"/>
        <w:spacing w:after="0" w:line="360" w:lineRule="exact"/>
        <w:jc w:val="center"/>
        <w:rPr>
          <w:b/>
          <w:szCs w:val="28"/>
        </w:rPr>
      </w:pPr>
    </w:p>
    <w:p w:rsidR="009453A8" w:rsidRPr="00917953" w:rsidRDefault="009453A8" w:rsidP="00D15C4E">
      <w:pPr>
        <w:spacing w:line="240" w:lineRule="auto"/>
        <w:jc w:val="center"/>
        <w:rPr>
          <w:b/>
          <w:bCs/>
          <w:szCs w:val="28"/>
        </w:rPr>
      </w:pPr>
      <w:r w:rsidRPr="00917953">
        <w:rPr>
          <w:b/>
          <w:bCs/>
          <w:szCs w:val="28"/>
        </w:rPr>
        <w:t>1. Общие положения</w:t>
      </w:r>
    </w:p>
    <w:p w:rsidR="009453A8" w:rsidRPr="00917953" w:rsidRDefault="009453A8" w:rsidP="00D15C4E">
      <w:pPr>
        <w:suppressAutoHyphens/>
        <w:spacing w:after="0" w:line="240" w:lineRule="auto"/>
        <w:ind w:firstLine="709"/>
        <w:jc w:val="both"/>
        <w:rPr>
          <w:b/>
          <w:bCs/>
          <w:szCs w:val="28"/>
        </w:rPr>
      </w:pPr>
      <w:r w:rsidRPr="00917953">
        <w:rPr>
          <w:b/>
          <w:bCs/>
          <w:szCs w:val="28"/>
        </w:rPr>
        <w:t>1.1. Предмет регулирования регламента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szCs w:val="28"/>
        </w:rPr>
        <w:t xml:space="preserve">Административный регламент предоставления муниципальной услуги </w:t>
      </w:r>
      <w:r w:rsidRPr="00917953">
        <w:rPr>
          <w:bCs/>
          <w:szCs w:val="28"/>
        </w:rPr>
        <w:t>«</w:t>
      </w:r>
      <w:r w:rsidRPr="00CB1E71">
        <w:rPr>
          <w:rFonts w:eastAsia="Times New Roman" w:cs="Arial"/>
          <w:bCs/>
          <w:szCs w:val="28"/>
          <w:lang w:eastAsia="ru-RU"/>
        </w:rPr>
        <w:t>Направление уведомления о соответствии</w:t>
      </w:r>
      <w:r w:rsidRPr="00311689">
        <w:rPr>
          <w:rFonts w:eastAsia="Times New Roman" w:cs="Arial"/>
          <w:bCs/>
          <w:szCs w:val="28"/>
          <w:lang w:eastAsia="ru-RU"/>
        </w:rPr>
        <w:t xml:space="preserve"> (о несоответствии) </w:t>
      </w:r>
      <w:r w:rsidR="00477413">
        <w:rPr>
          <w:rFonts w:eastAsia="Times New Roman" w:cs="Arial"/>
          <w:bCs/>
          <w:szCs w:val="28"/>
          <w:lang w:eastAsia="ru-RU"/>
        </w:rPr>
        <w:t>построенного или реконструированного</w:t>
      </w:r>
      <w:r w:rsidRPr="00CB1E71">
        <w:rPr>
          <w:rFonts w:eastAsia="Times New Roman" w:cs="Arial"/>
          <w:bCs/>
          <w:szCs w:val="28"/>
          <w:lang w:eastAsia="ru-RU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917953">
        <w:rPr>
          <w:bCs/>
          <w:szCs w:val="28"/>
        </w:rPr>
        <w:t xml:space="preserve">» </w:t>
      </w:r>
      <w:r w:rsidRPr="00917953">
        <w:rPr>
          <w:szCs w:val="28"/>
        </w:rPr>
        <w:t xml:space="preserve"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</w:t>
      </w:r>
      <w:r w:rsidRPr="00917953">
        <w:rPr>
          <w:szCs w:val="28"/>
          <w:lang w:eastAsia="ru-RU"/>
        </w:rPr>
        <w:t xml:space="preserve">требования к порядку их выполнения, в том числе особенности выполнения административных процедур в электронной форме и особенности выполнения административных процедур в многофункциональном центре,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</w:t>
      </w:r>
      <w:r w:rsidRPr="00917953">
        <w:rPr>
          <w:szCs w:val="28"/>
        </w:rPr>
        <w:t>при осуществлении полномочий по предоставлению муниципальной услуги</w:t>
      </w:r>
      <w:r w:rsidRPr="00917953">
        <w:rPr>
          <w:bCs/>
          <w:szCs w:val="28"/>
        </w:rPr>
        <w:t xml:space="preserve">. 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iCs/>
          <w:szCs w:val="28"/>
          <w:lang w:eastAsia="ru-RU"/>
        </w:rPr>
      </w:pPr>
      <w:r w:rsidRPr="00917953">
        <w:rPr>
          <w:szCs w:val="28"/>
          <w:lang w:eastAsia="ru-RU"/>
        </w:rPr>
        <w:t xml:space="preserve">Основные понятия в настоящем Административном регламенте используются в том же значении, в котором они приведены в Федеральном </w:t>
      </w:r>
      <w:hyperlink r:id="rId8" w:history="1">
        <w:r w:rsidRPr="00917953">
          <w:rPr>
            <w:szCs w:val="28"/>
            <w:lang w:eastAsia="ru-RU"/>
          </w:rPr>
          <w:t>законе</w:t>
        </w:r>
      </w:hyperlink>
      <w:r w:rsidRPr="00917953">
        <w:rPr>
          <w:szCs w:val="28"/>
          <w:lang w:eastAsia="ru-RU"/>
        </w:rPr>
        <w:t xml:space="preserve"> от 27.07.2010 № 210-ФЗ «Об организации предоставления государственных и муниципальных услуг» </w:t>
      </w:r>
      <w:r>
        <w:rPr>
          <w:szCs w:val="28"/>
          <w:lang w:eastAsia="ru-RU"/>
        </w:rPr>
        <w:t xml:space="preserve">(далее – Федеральный закон № 210-ФЗ) </w:t>
      </w:r>
      <w:r w:rsidRPr="00917953">
        <w:rPr>
          <w:bCs/>
          <w:iCs/>
          <w:szCs w:val="28"/>
          <w:lang w:eastAsia="ru-RU"/>
        </w:rPr>
        <w:t>и иных нормативных правовых актах Российской Федерации и</w:t>
      </w:r>
      <w:r>
        <w:rPr>
          <w:bCs/>
          <w:iCs/>
          <w:szCs w:val="28"/>
          <w:lang w:eastAsia="ru-RU"/>
        </w:rPr>
        <w:t> </w:t>
      </w:r>
      <w:r w:rsidRPr="00917953">
        <w:rPr>
          <w:bCs/>
          <w:iCs/>
          <w:szCs w:val="28"/>
          <w:lang w:eastAsia="ru-RU"/>
        </w:rPr>
        <w:t>Кировской области.</w:t>
      </w:r>
    </w:p>
    <w:p w:rsidR="009453A8" w:rsidRPr="00917953" w:rsidRDefault="009453A8" w:rsidP="00D15C4E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  <w:r w:rsidRPr="00917953">
        <w:rPr>
          <w:b/>
          <w:szCs w:val="28"/>
        </w:rPr>
        <w:t>1.2. Круг заявителей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073BC9">
        <w:rPr>
          <w:szCs w:val="28"/>
        </w:rPr>
        <w:t xml:space="preserve">Заявителем на предоставление муниципальной услуги является физическое или юридическое лицо (за исключением государственных органов и их территориальных органов, органов государственных </w:t>
      </w:r>
      <w:r w:rsidRPr="00073BC9">
        <w:rPr>
          <w:szCs w:val="28"/>
        </w:rPr>
        <w:lastRenderedPageBreak/>
        <w:t xml:space="preserve">внебюджетных фондов и их территориальных органов, органов местного самоуправления), являющееся </w:t>
      </w:r>
      <w:r>
        <w:rPr>
          <w:szCs w:val="28"/>
        </w:rPr>
        <w:t>застройщиком</w:t>
      </w:r>
      <w:r w:rsidRPr="00073BC9">
        <w:rPr>
          <w:szCs w:val="28"/>
        </w:rPr>
        <w:t>, либо их уполномоченные представители, обратившиеся в орган, предоставляющий муниципальную услугу, либо в организации, указанные в частях 2 и 3 статьи 1 Федерального закона № 210-ФЗ, или в многофункциональный центр предоставления государственных и муниципальных услуг, с запросом о предоставлении муниципальной услуги, в том числе в порядке, установленном статьей 15.1 Федерального закона № 210-ФЗ, выраженным в письменной или электронной форме</w:t>
      </w:r>
      <w:r>
        <w:rPr>
          <w:szCs w:val="28"/>
          <w:lang w:eastAsia="ru-RU"/>
        </w:rPr>
        <w:t>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  <w:lang w:eastAsia="ru-RU"/>
        </w:rPr>
      </w:pPr>
      <w:r w:rsidRPr="00917953">
        <w:rPr>
          <w:bCs/>
          <w:szCs w:val="28"/>
          <w:lang w:eastAsia="ru-RU"/>
        </w:rPr>
        <w:t>Информация о муниципальной услуге внесена в Реестр муниципальных услуг, оказываемых на территории муниципального образования.</w:t>
      </w:r>
    </w:p>
    <w:p w:rsidR="009453A8" w:rsidRPr="00917953" w:rsidRDefault="009453A8" w:rsidP="00D15C4E">
      <w:pPr>
        <w:suppressAutoHyphens/>
        <w:autoSpaceDE w:val="0"/>
        <w:spacing w:after="0" w:line="240" w:lineRule="auto"/>
        <w:ind w:left="1276" w:hanging="567"/>
        <w:jc w:val="both"/>
        <w:rPr>
          <w:szCs w:val="28"/>
        </w:rPr>
      </w:pPr>
      <w:r w:rsidRPr="00917953">
        <w:rPr>
          <w:b/>
          <w:szCs w:val="28"/>
        </w:rPr>
        <w:t>1.3.</w:t>
      </w:r>
      <w:r w:rsidRPr="00917953">
        <w:rPr>
          <w:b/>
          <w:szCs w:val="28"/>
        </w:rPr>
        <w:tab/>
        <w:t>Требования к порядку информирования о предоставлении муниципальной услуги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Информацию по вопросам предоставления муниципальной услуги и</w:t>
      </w:r>
      <w:r>
        <w:rPr>
          <w:szCs w:val="28"/>
        </w:rPr>
        <w:t> </w:t>
      </w:r>
      <w:r w:rsidRPr="00917953">
        <w:rPr>
          <w:szCs w:val="28"/>
        </w:rPr>
        <w:t>услуг, которые являются необходимыми и обязательными для предоставления муниципальной услуги, сведений о ходе предоставления указанных услуг можно получить: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на официальном сайте органа, предоставляющего муниципальную услугу в информационно-телекоммуникационной сети «Интернет» (далее – сеть «Интернет»);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на региональной государственной информационной системе «Портал государственных и муниципальных услуг (функций) Кировской области» (далее – Портал Кировской области);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на информационных стендах в местах предоставления муниципальной услуги;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при личном обращени</w:t>
      </w:r>
      <w:r w:rsidR="00722AB7">
        <w:rPr>
          <w:szCs w:val="28"/>
        </w:rPr>
        <w:t>и заявителя в администрацию Ленинского городского поселения</w:t>
      </w:r>
      <w:r w:rsidRPr="00917953">
        <w:rPr>
          <w:szCs w:val="28"/>
        </w:rPr>
        <w:t xml:space="preserve"> или многофункциональный центр;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при обращении в письменной форме, в форме электронного документа;</w:t>
      </w:r>
    </w:p>
    <w:p w:rsidR="009453A8" w:rsidRPr="00917953" w:rsidRDefault="00722AB7" w:rsidP="00D15C4E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по телефону  88334521860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1.3.2.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1.3.3.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</w:t>
      </w:r>
      <w:r w:rsidRPr="00917953">
        <w:rPr>
          <w:szCs w:val="28"/>
        </w:rPr>
        <w:lastRenderedPageBreak/>
        <w:t>Администрации с момента приема документов в дни и часы работы органа, предоставляющего муниципальную услугу.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1.3.4.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В случае подачи уведомления в форме электронного документа с 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1.3.5. Информация о порядке предоставления муниципальной услуги предоставляется бесплатно.</w:t>
      </w:r>
    </w:p>
    <w:p w:rsidR="009453A8" w:rsidRPr="00941C36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41C36">
        <w:rPr>
          <w:szCs w:val="28"/>
        </w:rPr>
        <w:t>1.3.6. Порядок, форма, место размещения и способы получения справочной информации.</w:t>
      </w:r>
    </w:p>
    <w:p w:rsidR="009453A8" w:rsidRPr="00722AB7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41C36">
        <w:rPr>
          <w:szCs w:val="28"/>
        </w:rPr>
        <w:t xml:space="preserve">Информацию о месте нахождения, графике работы администрации </w:t>
      </w:r>
      <w:r w:rsidR="00722AB7">
        <w:rPr>
          <w:szCs w:val="28"/>
        </w:rPr>
        <w:t xml:space="preserve"> Ленинского городского  поселения</w:t>
      </w:r>
      <w:r w:rsidRPr="00941C36">
        <w:rPr>
          <w:szCs w:val="28"/>
        </w:rPr>
        <w:t>,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услуг, справочных телефонах структурных подразделений администрации</w:t>
      </w:r>
      <w:r w:rsidR="00722AB7">
        <w:rPr>
          <w:szCs w:val="28"/>
        </w:rPr>
        <w:t xml:space="preserve"> Ленинского городского поселения</w:t>
      </w:r>
      <w:r w:rsidRPr="00941C36">
        <w:rPr>
          <w:szCs w:val="28"/>
        </w:rPr>
        <w:t xml:space="preserve">, организаций, участвующих в предоставлении муниципальной услуги, адреса официального сайта, а также электронной почты и (или) формы обратной связи администрации </w:t>
      </w:r>
      <w:r w:rsidR="00722AB7">
        <w:rPr>
          <w:szCs w:val="28"/>
        </w:rPr>
        <w:t xml:space="preserve"> Ленинского городского поселения</w:t>
      </w:r>
      <w:r w:rsidRPr="00941C36">
        <w:rPr>
          <w:szCs w:val="28"/>
        </w:rPr>
        <w:t>, в сети «Интернет», можно получить:</w:t>
      </w:r>
      <w:r w:rsidR="00722AB7">
        <w:rPr>
          <w:szCs w:val="28"/>
          <w:lang w:val="en-US"/>
        </w:rPr>
        <w:t>lengorpos</w:t>
      </w:r>
      <w:r w:rsidR="0025701B" w:rsidRPr="0025701B">
        <w:rPr>
          <w:szCs w:val="28"/>
        </w:rPr>
        <w:t>@</w:t>
      </w:r>
      <w:r w:rsidR="0025701B">
        <w:rPr>
          <w:szCs w:val="28"/>
          <w:lang w:val="en-US"/>
        </w:rPr>
        <w:t>yanex</w:t>
      </w:r>
      <w:r w:rsidR="0025701B">
        <w:rPr>
          <w:szCs w:val="28"/>
        </w:rPr>
        <w:t>.</w:t>
      </w:r>
      <w:r w:rsidR="0025701B">
        <w:rPr>
          <w:szCs w:val="28"/>
          <w:lang w:val="en-US"/>
        </w:rPr>
        <w:t>ru</w:t>
      </w:r>
    </w:p>
    <w:p w:rsidR="009453A8" w:rsidRPr="00941C36" w:rsidRDefault="009453A8" w:rsidP="00D15C4E">
      <w:pPr>
        <w:spacing w:after="0" w:line="240" w:lineRule="auto"/>
        <w:jc w:val="both"/>
        <w:rPr>
          <w:szCs w:val="28"/>
        </w:rPr>
      </w:pPr>
      <w:r w:rsidRPr="00941C36">
        <w:rPr>
          <w:szCs w:val="28"/>
        </w:rPr>
        <w:t xml:space="preserve">на информационном стенде, находящемся </w:t>
      </w:r>
      <w:r w:rsidR="0025701B">
        <w:rPr>
          <w:szCs w:val="28"/>
        </w:rPr>
        <w:t xml:space="preserve"> администрации Ленинского городского поселения</w:t>
      </w:r>
      <w:r w:rsidRPr="00941C36">
        <w:rPr>
          <w:szCs w:val="28"/>
        </w:rPr>
        <w:t>;</w:t>
      </w:r>
    </w:p>
    <w:p w:rsidR="009453A8" w:rsidRPr="00941C36" w:rsidRDefault="009453A8" w:rsidP="00D15C4E">
      <w:pPr>
        <w:spacing w:after="0" w:line="240" w:lineRule="auto"/>
        <w:jc w:val="both"/>
        <w:rPr>
          <w:szCs w:val="28"/>
        </w:rPr>
      </w:pPr>
      <w:r w:rsidRPr="00941C36">
        <w:rPr>
          <w:szCs w:val="28"/>
        </w:rPr>
        <w:t xml:space="preserve">на официальном сайте администрации </w:t>
      </w:r>
      <w:r w:rsidR="0025701B">
        <w:rPr>
          <w:szCs w:val="28"/>
          <w:lang w:val="en-US"/>
        </w:rPr>
        <w:t>lengorpos</w:t>
      </w:r>
      <w:r w:rsidR="0025701B" w:rsidRPr="0025701B">
        <w:rPr>
          <w:szCs w:val="28"/>
        </w:rPr>
        <w:t>.</w:t>
      </w:r>
      <w:r w:rsidR="0025701B">
        <w:rPr>
          <w:szCs w:val="28"/>
          <w:lang w:val="en-US"/>
        </w:rPr>
        <w:t>naro</w:t>
      </w:r>
      <w:r w:rsidR="00F85CE9">
        <w:rPr>
          <w:szCs w:val="28"/>
          <w:lang w:val="en-US"/>
        </w:rPr>
        <w:t>d</w:t>
      </w:r>
      <w:r w:rsidR="00F85CE9" w:rsidRPr="00F85CE9">
        <w:rPr>
          <w:szCs w:val="28"/>
        </w:rPr>
        <w:t>.</w:t>
      </w:r>
      <w:r w:rsidR="00F85CE9">
        <w:rPr>
          <w:szCs w:val="28"/>
          <w:lang w:val="en-US"/>
        </w:rPr>
        <w:t>ru</w:t>
      </w:r>
      <w:r w:rsidRPr="00941C36">
        <w:rPr>
          <w:szCs w:val="28"/>
        </w:rPr>
        <w:t>;</w:t>
      </w:r>
    </w:p>
    <w:p w:rsidR="009453A8" w:rsidRPr="00941C36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41C36">
        <w:rPr>
          <w:szCs w:val="28"/>
        </w:rPr>
        <w:t xml:space="preserve">в федеральной государственной информационной системе «Федеральный реестр государственных </w:t>
      </w:r>
      <w:r>
        <w:rPr>
          <w:szCs w:val="28"/>
        </w:rPr>
        <w:t xml:space="preserve">и муниципальных </w:t>
      </w:r>
      <w:r w:rsidRPr="00941C36">
        <w:rPr>
          <w:szCs w:val="28"/>
        </w:rPr>
        <w:t>услуг (функций)» (далее – федеральный реестр);</w:t>
      </w:r>
    </w:p>
    <w:p w:rsidR="009453A8" w:rsidRPr="00941C36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41C36">
        <w:rPr>
          <w:szCs w:val="28"/>
        </w:rPr>
        <w:t>на Едином портале государственных и муниципальных услуг (функций);</w:t>
      </w:r>
    </w:p>
    <w:p w:rsidR="009453A8" w:rsidRPr="00941C36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41C36">
        <w:rPr>
          <w:szCs w:val="28"/>
        </w:rPr>
        <w:t>на Портале Кировской области</w:t>
      </w:r>
      <w:r>
        <w:rPr>
          <w:szCs w:val="28"/>
        </w:rPr>
        <w:t>;</w:t>
      </w:r>
    </w:p>
    <w:p w:rsidR="009453A8" w:rsidRPr="00941C36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41C36">
        <w:rPr>
          <w:szCs w:val="28"/>
        </w:rPr>
        <w:t>при обращении в письменной форме, в форме электронного документа;</w:t>
      </w:r>
    </w:p>
    <w:p w:rsidR="009453A8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41C36">
        <w:rPr>
          <w:szCs w:val="28"/>
        </w:rPr>
        <w:t>по телефону</w:t>
      </w:r>
      <w:r w:rsidR="00F85CE9" w:rsidRPr="00E072EB">
        <w:rPr>
          <w:szCs w:val="28"/>
        </w:rPr>
        <w:t xml:space="preserve"> 883345 21860</w:t>
      </w:r>
      <w:r w:rsidRPr="00941C36">
        <w:rPr>
          <w:szCs w:val="28"/>
        </w:rPr>
        <w:t>.</w:t>
      </w:r>
    </w:p>
    <w:p w:rsidR="009453A8" w:rsidRPr="00917953" w:rsidRDefault="009453A8" w:rsidP="00D15C4E">
      <w:pPr>
        <w:spacing w:after="0" w:line="240" w:lineRule="auto"/>
        <w:ind w:firstLine="709"/>
        <w:jc w:val="center"/>
        <w:rPr>
          <w:szCs w:val="28"/>
        </w:rPr>
      </w:pPr>
      <w:r w:rsidRPr="00917953">
        <w:rPr>
          <w:b/>
          <w:szCs w:val="28"/>
        </w:rPr>
        <w:t>2. Стандарт предоставления муниципальной услуги</w:t>
      </w:r>
    </w:p>
    <w:p w:rsidR="009453A8" w:rsidRPr="00917953" w:rsidRDefault="009453A8" w:rsidP="00D15C4E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  <w:r w:rsidRPr="00917953">
        <w:rPr>
          <w:b/>
          <w:szCs w:val="28"/>
        </w:rPr>
        <w:lastRenderedPageBreak/>
        <w:t>2.1. Наименование муниципальной услуги</w:t>
      </w:r>
    </w:p>
    <w:p w:rsidR="009453A8" w:rsidRPr="00917953" w:rsidRDefault="009453A8" w:rsidP="00D15C4E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Наименование муниципальной услуги: «</w:t>
      </w:r>
      <w:r w:rsidRPr="00CB1E71">
        <w:rPr>
          <w:rFonts w:eastAsia="Times New Roman" w:cs="Arial"/>
          <w:bCs/>
          <w:szCs w:val="28"/>
          <w:lang w:eastAsia="ru-RU"/>
        </w:rPr>
        <w:t xml:space="preserve">Направление уведомления о соответствии </w:t>
      </w:r>
      <w:r w:rsidRPr="00311689">
        <w:rPr>
          <w:rFonts w:eastAsia="Times New Roman" w:cs="Arial"/>
          <w:bCs/>
          <w:szCs w:val="28"/>
          <w:lang w:eastAsia="ru-RU"/>
        </w:rPr>
        <w:t xml:space="preserve">(о несоответствии) </w:t>
      </w:r>
      <w:r w:rsidR="00F85CE9">
        <w:rPr>
          <w:rFonts w:eastAsia="Times New Roman" w:cs="Arial"/>
          <w:bCs/>
          <w:szCs w:val="28"/>
          <w:lang w:eastAsia="ru-RU"/>
        </w:rPr>
        <w:t>построенного или реконструированного</w:t>
      </w:r>
      <w:r w:rsidRPr="00CB1E71">
        <w:rPr>
          <w:rFonts w:eastAsia="Times New Roman" w:cs="Arial"/>
          <w:bCs/>
          <w:szCs w:val="28"/>
          <w:lang w:eastAsia="ru-RU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917953">
        <w:rPr>
          <w:szCs w:val="28"/>
        </w:rPr>
        <w:t>» (далее – муниципальная услуга).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2"/>
        <w:rPr>
          <w:b/>
          <w:szCs w:val="28"/>
        </w:rPr>
      </w:pPr>
      <w:r w:rsidRPr="00917953">
        <w:rPr>
          <w:b/>
          <w:szCs w:val="28"/>
        </w:rPr>
        <w:t>2.2.</w:t>
      </w:r>
      <w:r w:rsidRPr="00917953">
        <w:rPr>
          <w:b/>
          <w:szCs w:val="28"/>
        </w:rPr>
        <w:tab/>
        <w:t>Наименование органа, предоставляющего муниципальную услугу</w:t>
      </w:r>
    </w:p>
    <w:p w:rsidR="009453A8" w:rsidRPr="00917953" w:rsidRDefault="009453A8" w:rsidP="00D15C4E">
      <w:pPr>
        <w:spacing w:line="240" w:lineRule="auto"/>
        <w:ind w:firstLine="709"/>
        <w:jc w:val="both"/>
      </w:pPr>
      <w:r w:rsidRPr="00917953">
        <w:t>Муниципальная услуга п</w:t>
      </w:r>
      <w:r w:rsidR="00F85CE9">
        <w:t>редоставляется администрацией Ленинского городского поселения</w:t>
      </w:r>
      <w:r w:rsidRPr="00917953">
        <w:t xml:space="preserve"> муни</w:t>
      </w:r>
      <w:r w:rsidR="00F85CE9">
        <w:t xml:space="preserve">ципального образования (далее </w:t>
      </w:r>
      <w:r w:rsidRPr="00917953">
        <w:t>администрация).</w:t>
      </w:r>
    </w:p>
    <w:p w:rsidR="00A8190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</w:pPr>
      <w:r w:rsidRPr="00917953">
        <w:t>Запрещается требовать от заявителя осуществления действий, в том числе согласований, необходимых для получения муниципальной услуги и 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</w:t>
      </w:r>
      <w:r w:rsidR="00A81903">
        <w:t xml:space="preserve">ципальных услуг, утвержденный решением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/>
          <w:bCs/>
          <w:szCs w:val="28"/>
        </w:rPr>
      </w:pPr>
      <w:r w:rsidRPr="00917953">
        <w:rPr>
          <w:b/>
          <w:bCs/>
          <w:szCs w:val="28"/>
        </w:rPr>
        <w:t xml:space="preserve">2.3. Результат предоставления муниципальной услуги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bCs/>
          <w:szCs w:val="28"/>
        </w:rPr>
      </w:pPr>
      <w:r w:rsidRPr="00917953">
        <w:rPr>
          <w:bCs/>
          <w:szCs w:val="28"/>
        </w:rPr>
        <w:t>Результатом предоставления муниципальной услуги является: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Arial"/>
          <w:bCs/>
          <w:szCs w:val="28"/>
          <w:lang w:eastAsia="ru-RU"/>
        </w:rPr>
      </w:pPr>
      <w:r>
        <w:rPr>
          <w:rFonts w:eastAsia="Times New Roman" w:cs="Arial"/>
          <w:bCs/>
          <w:szCs w:val="28"/>
          <w:lang w:eastAsia="ru-RU"/>
        </w:rPr>
        <w:t>н</w:t>
      </w:r>
      <w:r w:rsidRPr="00882C7A">
        <w:rPr>
          <w:rFonts w:eastAsia="Times New Roman" w:cs="Arial"/>
          <w:bCs/>
          <w:szCs w:val="28"/>
          <w:lang w:eastAsia="ru-RU"/>
        </w:rPr>
        <w:t xml:space="preserve">аправление уведомления </w:t>
      </w:r>
      <w:r w:rsidR="00450904">
        <w:rPr>
          <w:rFonts w:eastAsia="Times New Roman" w:cs="Arial"/>
          <w:bCs/>
          <w:szCs w:val="28"/>
          <w:lang w:eastAsia="ru-RU"/>
        </w:rPr>
        <w:t>о соответствии построенного или реконструированного</w:t>
      </w:r>
      <w:r w:rsidRPr="00CB1E71">
        <w:rPr>
          <w:rFonts w:eastAsia="Times New Roman" w:cs="Arial"/>
          <w:bCs/>
          <w:szCs w:val="28"/>
          <w:lang w:eastAsia="ru-RU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eastAsia="Times New Roman" w:cs="Arial"/>
          <w:bCs/>
          <w:szCs w:val="28"/>
          <w:lang w:eastAsia="ru-RU"/>
        </w:rPr>
        <w:t xml:space="preserve"> (далее – уведомление о соответствии)</w:t>
      </w:r>
      <w:r w:rsidRPr="00917953">
        <w:rPr>
          <w:rFonts w:eastAsia="Times New Roman" w:cs="Arial"/>
          <w:bCs/>
          <w:szCs w:val="28"/>
          <w:lang w:eastAsia="ru-RU"/>
        </w:rPr>
        <w:t xml:space="preserve">;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</w:rPr>
        <w:t xml:space="preserve">направление </w:t>
      </w:r>
      <w:r w:rsidRPr="00882C7A">
        <w:rPr>
          <w:szCs w:val="28"/>
        </w:rPr>
        <w:t xml:space="preserve">уведомления о несоответствии </w:t>
      </w:r>
      <w:r w:rsidR="00450904">
        <w:rPr>
          <w:szCs w:val="28"/>
        </w:rPr>
        <w:t>построенного или реконструированного</w:t>
      </w:r>
      <w:r w:rsidRPr="00CB1E71">
        <w:rPr>
          <w:szCs w:val="28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szCs w:val="28"/>
        </w:rPr>
        <w:t xml:space="preserve"> (далее – уведомление о несоответствии)</w:t>
      </w:r>
      <w:r w:rsidRPr="00917953">
        <w:rPr>
          <w:szCs w:val="28"/>
        </w:rPr>
        <w:t>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  <w:r w:rsidRPr="00917953">
        <w:rPr>
          <w:b/>
          <w:szCs w:val="28"/>
        </w:rPr>
        <w:t>2.4. Срок предоставления муниципальной услуги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917953">
        <w:rPr>
          <w:rFonts w:eastAsia="Times New Roman"/>
          <w:szCs w:val="28"/>
        </w:rPr>
        <w:t xml:space="preserve">Максимальный срок предоставления муниципальной услуги – не более 7 рабочих дней со дня получения </w:t>
      </w:r>
      <w:r w:rsidRPr="0081017C">
        <w:rPr>
          <w:rFonts w:eastAsia="Times New Roman"/>
          <w:szCs w:val="28"/>
        </w:rPr>
        <w:t xml:space="preserve">уведомления </w:t>
      </w:r>
      <w:r w:rsidRPr="00CB1E71">
        <w:rPr>
          <w:rFonts w:eastAsia="Times New Roman"/>
          <w:szCs w:val="28"/>
        </w:rPr>
        <w:t>об окончании строительства или реконструкции объекта индивидуального жилищного строительства или садового дома (далее – уведомление о</w:t>
      </w:r>
      <w:r>
        <w:rPr>
          <w:rFonts w:eastAsia="Times New Roman"/>
          <w:szCs w:val="28"/>
        </w:rPr>
        <w:t>бокончании строительства</w:t>
      </w:r>
      <w:r w:rsidRPr="00CB1E71">
        <w:rPr>
          <w:rFonts w:eastAsia="Times New Roman"/>
          <w:szCs w:val="28"/>
        </w:rPr>
        <w:t>)</w:t>
      </w:r>
      <w:r>
        <w:rPr>
          <w:rFonts w:eastAsia="Times New Roman"/>
          <w:szCs w:val="28"/>
        </w:rPr>
        <w:t>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/>
          <w:szCs w:val="28"/>
          <w:lang w:eastAsia="ru-RU"/>
        </w:rPr>
      </w:pPr>
      <w:r w:rsidRPr="00C40CCC">
        <w:rPr>
          <w:szCs w:val="28"/>
        </w:rPr>
        <w:t>В случае передачи документов через многофункциональный центр срок исчисляется со дня получения администрацией заявления.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2"/>
        <w:rPr>
          <w:b/>
          <w:szCs w:val="28"/>
        </w:rPr>
      </w:pPr>
      <w:r w:rsidRPr="00917953">
        <w:rPr>
          <w:b/>
          <w:szCs w:val="28"/>
        </w:rPr>
        <w:t>2.5.</w:t>
      </w:r>
      <w:r w:rsidRPr="00917953">
        <w:rPr>
          <w:b/>
          <w:szCs w:val="28"/>
        </w:rPr>
        <w:tab/>
        <w:t>Нормативные правовые акты, регулирующие предоставление муниципальной услуги</w:t>
      </w:r>
    </w:p>
    <w:p w:rsidR="009453A8" w:rsidRPr="00917953" w:rsidRDefault="009453A8" w:rsidP="00D15C4E">
      <w:pPr>
        <w:pStyle w:val="ConsPlusNormal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размещены:</w:t>
      </w:r>
    </w:p>
    <w:p w:rsidR="009453A8" w:rsidRPr="00917953" w:rsidRDefault="009453A8" w:rsidP="00D15C4E">
      <w:pPr>
        <w:pStyle w:val="ConsPlusNormal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>на сайте администрации;</w:t>
      </w:r>
    </w:p>
    <w:p w:rsidR="009453A8" w:rsidRPr="00917953" w:rsidRDefault="009453A8" w:rsidP="00D15C4E">
      <w:pPr>
        <w:pStyle w:val="ConsPlusNormal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>в федеральном реестре;</w:t>
      </w:r>
    </w:p>
    <w:p w:rsidR="009453A8" w:rsidRPr="00917953" w:rsidRDefault="009453A8" w:rsidP="00D15C4E">
      <w:pPr>
        <w:pStyle w:val="ConsPlusNormal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lastRenderedPageBreak/>
        <w:t>в Едином портале государственных и муниципальных услуг (функций).</w:t>
      </w:r>
    </w:p>
    <w:p w:rsidR="009453A8" w:rsidRPr="00917953" w:rsidRDefault="009453A8" w:rsidP="00D15C4E">
      <w:pPr>
        <w:pStyle w:val="ConsPlusNormal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953">
        <w:rPr>
          <w:rFonts w:ascii="Times New Roman" w:hAnsi="Times New Roman" w:cs="Times New Roman"/>
          <w:b/>
          <w:sz w:val="28"/>
          <w:szCs w:val="28"/>
        </w:rPr>
        <w:t>2.6.</w:t>
      </w:r>
      <w:r w:rsidRPr="00917953">
        <w:rPr>
          <w:rFonts w:ascii="Times New Roman" w:hAnsi="Times New Roman" w:cs="Times New Roman"/>
          <w:b/>
          <w:sz w:val="28"/>
          <w:szCs w:val="28"/>
        </w:rPr>
        <w:tab/>
        <w:t>Исчерпывающий перечень документов, необходимых для предоставления муниципальной услуги</w:t>
      </w:r>
    </w:p>
    <w:p w:rsidR="009453A8" w:rsidRPr="00917953" w:rsidRDefault="009453A8" w:rsidP="00D15C4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Для предоставления муниципальной услуги необходимы следующие документы: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 xml:space="preserve">2.6.1.1. </w:t>
      </w:r>
      <w:r>
        <w:rPr>
          <w:rFonts w:eastAsia="Times New Roman"/>
          <w:szCs w:val="28"/>
          <w:lang w:eastAsia="ru-RU"/>
        </w:rPr>
        <w:t>У</w:t>
      </w:r>
      <w:r w:rsidRPr="00FB7601">
        <w:rPr>
          <w:rFonts w:eastAsia="Times New Roman"/>
          <w:szCs w:val="28"/>
          <w:lang w:eastAsia="ru-RU"/>
        </w:rPr>
        <w:t>ведомлени</w:t>
      </w:r>
      <w:r>
        <w:rPr>
          <w:rFonts w:eastAsia="Times New Roman"/>
          <w:szCs w:val="28"/>
          <w:lang w:eastAsia="ru-RU"/>
        </w:rPr>
        <w:t>е</w:t>
      </w:r>
      <w:r w:rsidRPr="00FB7601">
        <w:rPr>
          <w:rFonts w:eastAsia="Times New Roman"/>
          <w:szCs w:val="28"/>
          <w:lang w:eastAsia="ru-RU"/>
        </w:rPr>
        <w:t xml:space="preserve"> о</w:t>
      </w:r>
      <w:r>
        <w:rPr>
          <w:rFonts w:eastAsia="Times New Roman"/>
          <w:szCs w:val="28"/>
          <w:lang w:eastAsia="ru-RU"/>
        </w:rPr>
        <w:t>б окончании строительства, форма которого утверждена приказом Министерства строительства и жилищно-коммунального хозяйства Российской Федерацииот 19.09.2018 № 591/пр</w:t>
      </w:r>
      <w:r w:rsidRPr="00917953">
        <w:rPr>
          <w:rFonts w:eastAsia="Times New Roman"/>
          <w:szCs w:val="28"/>
          <w:lang w:eastAsia="ru-RU"/>
        </w:rPr>
        <w:t xml:space="preserve">.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2.6.1.</w:t>
      </w:r>
      <w:r>
        <w:rPr>
          <w:rFonts w:eastAsia="Times New Roman"/>
          <w:szCs w:val="28"/>
          <w:lang w:eastAsia="ru-RU"/>
        </w:rPr>
        <w:t>2</w:t>
      </w:r>
      <w:r w:rsidRPr="00917953">
        <w:rPr>
          <w:rFonts w:eastAsia="Times New Roman"/>
          <w:szCs w:val="28"/>
          <w:lang w:eastAsia="ru-RU"/>
        </w:rPr>
        <w:t xml:space="preserve">. </w:t>
      </w:r>
      <w:r>
        <w:rPr>
          <w:rFonts w:eastAsia="Times New Roman"/>
          <w:szCs w:val="28"/>
          <w:lang w:eastAsia="ru-RU"/>
        </w:rPr>
        <w:t>Д</w:t>
      </w:r>
      <w:r w:rsidRPr="00FB7601">
        <w:rPr>
          <w:rFonts w:eastAsia="Times New Roman"/>
          <w:szCs w:val="28"/>
          <w:lang w:eastAsia="ru-RU"/>
        </w:rPr>
        <w:t>окумент, подтверждающий полномочия представителя застройщика, в случае, если уведомление о</w:t>
      </w:r>
      <w:r>
        <w:rPr>
          <w:rFonts w:eastAsia="Times New Roman"/>
          <w:szCs w:val="28"/>
          <w:lang w:eastAsia="ru-RU"/>
        </w:rPr>
        <w:t>бокончании</w:t>
      </w:r>
      <w:r w:rsidRPr="00FB7601">
        <w:rPr>
          <w:rFonts w:eastAsia="Times New Roman"/>
          <w:szCs w:val="28"/>
          <w:lang w:eastAsia="ru-RU"/>
        </w:rPr>
        <w:t xml:space="preserve"> строительств</w:t>
      </w:r>
      <w:r>
        <w:rPr>
          <w:rFonts w:eastAsia="Times New Roman"/>
          <w:szCs w:val="28"/>
          <w:lang w:eastAsia="ru-RU"/>
        </w:rPr>
        <w:t>а</w:t>
      </w:r>
      <w:r w:rsidRPr="00FB7601">
        <w:rPr>
          <w:rFonts w:eastAsia="Times New Roman"/>
          <w:szCs w:val="28"/>
          <w:lang w:eastAsia="ru-RU"/>
        </w:rPr>
        <w:t xml:space="preserve"> направлено представителем застройщика</w:t>
      </w:r>
      <w:r>
        <w:rPr>
          <w:rFonts w:eastAsia="Times New Roman"/>
          <w:szCs w:val="28"/>
          <w:lang w:eastAsia="ru-RU"/>
        </w:rPr>
        <w:t>.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2.6.1.</w:t>
      </w:r>
      <w:r>
        <w:rPr>
          <w:rFonts w:eastAsia="Times New Roman"/>
          <w:szCs w:val="28"/>
          <w:lang w:eastAsia="ru-RU"/>
        </w:rPr>
        <w:t>3</w:t>
      </w:r>
      <w:r w:rsidRPr="00917953">
        <w:rPr>
          <w:rFonts w:eastAsia="Times New Roman"/>
          <w:szCs w:val="28"/>
          <w:lang w:eastAsia="ru-RU"/>
        </w:rPr>
        <w:t xml:space="preserve">. </w:t>
      </w:r>
      <w:r>
        <w:rPr>
          <w:rFonts w:eastAsia="Times New Roman"/>
          <w:szCs w:val="28"/>
          <w:lang w:eastAsia="ru-RU"/>
        </w:rPr>
        <w:t>З</w:t>
      </w:r>
      <w:r w:rsidRPr="00FB7601">
        <w:rPr>
          <w:rFonts w:eastAsia="Times New Roman"/>
          <w:szCs w:val="28"/>
          <w:lang w:eastAsia="ru-RU"/>
        </w:rPr>
        <w:t>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</w:t>
      </w:r>
      <w:r w:rsidRPr="00917953">
        <w:rPr>
          <w:rFonts w:eastAsia="Times New Roman"/>
          <w:szCs w:val="28"/>
          <w:lang w:eastAsia="ru-RU"/>
        </w:rPr>
        <w:t>.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2.6.1.4. Т</w:t>
      </w:r>
      <w:r w:rsidRPr="00443D47">
        <w:rPr>
          <w:rFonts w:eastAsia="Times New Roman"/>
          <w:szCs w:val="28"/>
          <w:lang w:eastAsia="ru-RU"/>
        </w:rPr>
        <w:t>ехнический план объекта индивидуального жилищного строительства или садового дома.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2.6.1.5. З</w:t>
      </w:r>
      <w:r w:rsidRPr="00443D47">
        <w:rPr>
          <w:rFonts w:eastAsia="Times New Roman"/>
          <w:szCs w:val="28"/>
          <w:lang w:eastAsia="ru-RU"/>
        </w:rPr>
        <w:t>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2</w:t>
      </w:r>
      <w:r w:rsidRPr="00917953">
        <w:rPr>
          <w:rFonts w:eastAsia="Times New Roman"/>
          <w:szCs w:val="28"/>
          <w:lang w:eastAsia="ru-RU"/>
        </w:rPr>
        <w:t>. Документы, указанные в подпунктах 2.6.1.</w:t>
      </w:r>
      <w:r>
        <w:rPr>
          <w:rFonts w:eastAsia="Times New Roman"/>
          <w:szCs w:val="28"/>
          <w:lang w:eastAsia="ru-RU"/>
        </w:rPr>
        <w:t>1 – 2.6.1.5</w:t>
      </w:r>
      <w:r w:rsidRPr="00917953">
        <w:rPr>
          <w:rFonts w:eastAsia="Times New Roman"/>
          <w:szCs w:val="28"/>
          <w:lang w:eastAsia="ru-RU"/>
        </w:rPr>
        <w:t xml:space="preserve"> пункта 2.6.1 настоящего Административного регламента, направляются заявителем самостоятельно.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2.6.</w:t>
      </w:r>
      <w:r>
        <w:rPr>
          <w:szCs w:val="28"/>
        </w:rPr>
        <w:t>3</w:t>
      </w:r>
      <w:r w:rsidRPr="00917953">
        <w:rPr>
          <w:szCs w:val="28"/>
        </w:rPr>
        <w:t xml:space="preserve">. Документы, необходимые для предоставления муниципальной услуги, могут быть направлены в форме электронного документа с использованием </w:t>
      </w:r>
      <w:r w:rsidRPr="00332670">
        <w:rPr>
          <w:rFonts w:eastAsia="Times New Roman"/>
          <w:szCs w:val="28"/>
          <w:lang w:eastAsia="ru-RU"/>
        </w:rPr>
        <w:t>Един</w:t>
      </w:r>
      <w:r>
        <w:rPr>
          <w:rFonts w:eastAsia="Times New Roman"/>
          <w:szCs w:val="28"/>
          <w:lang w:eastAsia="ru-RU"/>
        </w:rPr>
        <w:t>ого</w:t>
      </w:r>
      <w:r w:rsidRPr="00332670">
        <w:rPr>
          <w:rFonts w:eastAsia="Times New Roman"/>
          <w:szCs w:val="28"/>
          <w:lang w:eastAsia="ru-RU"/>
        </w:rPr>
        <w:t xml:space="preserve"> портал</w:t>
      </w:r>
      <w:r>
        <w:rPr>
          <w:rFonts w:eastAsia="Times New Roman"/>
          <w:szCs w:val="28"/>
          <w:lang w:eastAsia="ru-RU"/>
        </w:rPr>
        <w:t>а</w:t>
      </w:r>
      <w:r w:rsidRPr="00332670">
        <w:rPr>
          <w:rFonts w:eastAsia="Times New Roman"/>
          <w:szCs w:val="28"/>
          <w:lang w:eastAsia="ru-RU"/>
        </w:rPr>
        <w:t xml:space="preserve"> государственных и муниципальных услуг (функций) или </w:t>
      </w:r>
      <w:r>
        <w:rPr>
          <w:rFonts w:eastAsia="Times New Roman"/>
          <w:szCs w:val="28"/>
          <w:lang w:eastAsia="ru-RU"/>
        </w:rPr>
        <w:t>Портала Кировской области</w:t>
      </w:r>
      <w:r w:rsidRPr="00917953">
        <w:rPr>
          <w:szCs w:val="28"/>
        </w:rPr>
        <w:t>. В этом случае документы подписываются электронной подписью в соответствии с законодательством Российской Федерации.</w:t>
      </w:r>
    </w:p>
    <w:p w:rsidR="009453A8" w:rsidRPr="00917953" w:rsidRDefault="009453A8" w:rsidP="00D15C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17953"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администрация не вправе требовать от заявителя:</w:t>
      </w:r>
    </w:p>
    <w:p w:rsidR="009453A8" w:rsidRPr="007F6BB2" w:rsidRDefault="009453A8" w:rsidP="00D15C4E">
      <w:pPr>
        <w:shd w:val="clear" w:color="auto" w:fill="FFFFFF"/>
        <w:spacing w:after="0" w:line="240" w:lineRule="auto"/>
        <w:ind w:firstLine="720"/>
        <w:jc w:val="both"/>
        <w:rPr>
          <w:szCs w:val="28"/>
        </w:rPr>
      </w:pPr>
      <w:r w:rsidRPr="007F6BB2">
        <w:rPr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453A8" w:rsidRPr="007F6BB2" w:rsidRDefault="009453A8" w:rsidP="00D15C4E">
      <w:pPr>
        <w:shd w:val="clear" w:color="auto" w:fill="FFFFFF"/>
        <w:spacing w:after="0" w:line="240" w:lineRule="auto"/>
        <w:ind w:firstLine="720"/>
        <w:jc w:val="both"/>
        <w:rPr>
          <w:szCs w:val="28"/>
        </w:rPr>
      </w:pPr>
      <w:r w:rsidRPr="007F6BB2">
        <w:rPr>
          <w:szCs w:val="28"/>
        </w:rPr>
        <w:lastRenderedPageBreak/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210-ФЗ государственных и муниципальных услуг, в соответствии с нормативными правовыми актами Российской Федерации, нормативными правовыми актами Кировской области,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9453A8" w:rsidRPr="007F6BB2" w:rsidRDefault="009453A8" w:rsidP="00D15C4E">
      <w:pPr>
        <w:shd w:val="clear" w:color="auto" w:fill="FFFFFF"/>
        <w:spacing w:after="0" w:line="240" w:lineRule="auto"/>
        <w:ind w:firstLine="720"/>
        <w:jc w:val="both"/>
        <w:rPr>
          <w:szCs w:val="28"/>
        </w:rPr>
      </w:pPr>
      <w:r w:rsidRPr="007F6BB2">
        <w:rPr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</w:t>
      </w:r>
      <w:r>
        <w:rPr>
          <w:szCs w:val="28"/>
        </w:rPr>
        <w:t> </w:t>
      </w:r>
      <w:r w:rsidRPr="007F6BB2">
        <w:rPr>
          <w:szCs w:val="28"/>
        </w:rPr>
        <w:t>исключением получения услуг и получения документов и информации, предоставляемых в результате предоставления таких услуг, включенных в</w:t>
      </w:r>
      <w:r>
        <w:rPr>
          <w:szCs w:val="28"/>
        </w:rPr>
        <w:t> </w:t>
      </w:r>
      <w:r w:rsidRPr="007F6BB2">
        <w:rPr>
          <w:szCs w:val="28"/>
        </w:rPr>
        <w:t>перечни, указанные в части 1 статьи 9 Федерального закона № 210-ФЗ;</w:t>
      </w:r>
    </w:p>
    <w:p w:rsidR="009453A8" w:rsidRPr="007F6BB2" w:rsidRDefault="009453A8" w:rsidP="00D15C4E">
      <w:pPr>
        <w:shd w:val="clear" w:color="auto" w:fill="FFFFFF"/>
        <w:spacing w:after="0" w:line="240" w:lineRule="auto"/>
        <w:ind w:firstLine="720"/>
        <w:jc w:val="both"/>
        <w:rPr>
          <w:szCs w:val="28"/>
        </w:rPr>
      </w:pPr>
      <w:r w:rsidRPr="007F6BB2">
        <w:rPr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</w:t>
      </w:r>
      <w:r>
        <w:rPr>
          <w:szCs w:val="28"/>
        </w:rPr>
        <w:t> </w:t>
      </w:r>
      <w:r w:rsidRPr="007F6BB2">
        <w:rPr>
          <w:szCs w:val="28"/>
        </w:rPr>
        <w:t>приеме документов, необходимых для предоставления муниципальной услуги, либо в предоставлении муниципальной услуги, за исключением случаев:</w:t>
      </w:r>
    </w:p>
    <w:p w:rsidR="009453A8" w:rsidRPr="007F6BB2" w:rsidRDefault="009453A8" w:rsidP="00D15C4E">
      <w:pPr>
        <w:shd w:val="clear" w:color="auto" w:fill="FFFFFF"/>
        <w:spacing w:after="0" w:line="240" w:lineRule="auto"/>
        <w:ind w:firstLine="720"/>
        <w:jc w:val="both"/>
        <w:rPr>
          <w:szCs w:val="28"/>
        </w:rPr>
      </w:pPr>
      <w:r w:rsidRPr="007F6BB2">
        <w:rPr>
          <w:szCs w:val="28"/>
        </w:rPr>
        <w:t>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453A8" w:rsidRPr="007F6BB2" w:rsidRDefault="009453A8" w:rsidP="00D15C4E">
      <w:pPr>
        <w:shd w:val="clear" w:color="auto" w:fill="FFFFFF"/>
        <w:spacing w:after="0" w:line="240" w:lineRule="auto"/>
        <w:ind w:firstLine="720"/>
        <w:jc w:val="both"/>
        <w:rPr>
          <w:szCs w:val="28"/>
        </w:rPr>
      </w:pPr>
      <w:r w:rsidRPr="007F6BB2">
        <w:rPr>
          <w:szCs w:val="28"/>
        </w:rPr>
        <w:t>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453A8" w:rsidRPr="007F6BB2" w:rsidRDefault="009453A8" w:rsidP="00D15C4E">
      <w:pPr>
        <w:shd w:val="clear" w:color="auto" w:fill="FFFFFF"/>
        <w:spacing w:after="0" w:line="240" w:lineRule="auto"/>
        <w:ind w:firstLine="720"/>
        <w:jc w:val="both"/>
        <w:rPr>
          <w:szCs w:val="28"/>
        </w:rPr>
      </w:pPr>
      <w:r w:rsidRPr="007F6BB2">
        <w:rPr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</w:t>
      </w:r>
      <w:r>
        <w:rPr>
          <w:szCs w:val="28"/>
        </w:rPr>
        <w:t> </w:t>
      </w:r>
      <w:r w:rsidRPr="007F6BB2">
        <w:rPr>
          <w:szCs w:val="28"/>
        </w:rPr>
        <w:t>предоставления муниципальной услуги, либо в предоставлении муниципальной услуги;</w:t>
      </w:r>
    </w:p>
    <w:p w:rsidR="009453A8" w:rsidRDefault="009453A8" w:rsidP="00D15C4E">
      <w:pPr>
        <w:shd w:val="clear" w:color="auto" w:fill="FFFFFF"/>
        <w:spacing w:after="0" w:line="240" w:lineRule="auto"/>
        <w:ind w:firstLine="720"/>
        <w:jc w:val="both"/>
        <w:rPr>
          <w:szCs w:val="28"/>
        </w:rPr>
      </w:pPr>
      <w:r w:rsidRPr="007F6BB2">
        <w:rPr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</w:t>
      </w:r>
      <w:r w:rsidRPr="007F6BB2">
        <w:rPr>
          <w:szCs w:val="28"/>
        </w:rPr>
        <w:lastRenderedPageBreak/>
        <w:t>предусмотренной частью 1.1 статьи 16 Федерального закона №</w:t>
      </w:r>
      <w:r>
        <w:rPr>
          <w:szCs w:val="28"/>
        </w:rPr>
        <w:t> </w:t>
      </w:r>
      <w:r w:rsidRPr="007F6BB2">
        <w:rPr>
          <w:szCs w:val="28"/>
        </w:rPr>
        <w:t>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9453A8" w:rsidRPr="00917953" w:rsidRDefault="009453A8" w:rsidP="00D15C4E">
      <w:pPr>
        <w:shd w:val="clear" w:color="auto" w:fill="FFFFFF"/>
        <w:spacing w:after="0" w:line="240" w:lineRule="auto"/>
        <w:ind w:firstLine="720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 При обращении за получением муниципальной услуги от имени заявителя уполномоченный представитель представляет документ, удостоверяющий личность и документ, подтверждающий его полномочия на предоставление интересов заявителя.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  <w:r w:rsidRPr="00917953">
        <w:rPr>
          <w:b/>
          <w:szCs w:val="28"/>
        </w:rPr>
        <w:t>2.7. Перечень оснований для отказа в приеме документов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DE344D">
        <w:rPr>
          <w:szCs w:val="28"/>
        </w:rPr>
        <w:t>тсутстви</w:t>
      </w:r>
      <w:r>
        <w:rPr>
          <w:szCs w:val="28"/>
        </w:rPr>
        <w:t>е</w:t>
      </w:r>
      <w:r w:rsidRPr="00DE344D">
        <w:rPr>
          <w:szCs w:val="28"/>
        </w:rPr>
        <w:t xml:space="preserve"> в уведомлении об окончании строительства сведений, предусмотренных абзацем первым части 16 </w:t>
      </w:r>
      <w:r>
        <w:rPr>
          <w:szCs w:val="28"/>
        </w:rPr>
        <w:t>статьи 55 Градостроительного кодекса Российской Федерации</w:t>
      </w:r>
      <w:r w:rsidRPr="00DE344D">
        <w:rPr>
          <w:szCs w:val="28"/>
        </w:rPr>
        <w:t>, или отсутстви</w:t>
      </w:r>
      <w:r>
        <w:rPr>
          <w:szCs w:val="28"/>
        </w:rPr>
        <w:t>е</w:t>
      </w:r>
      <w:r w:rsidRPr="00DE344D">
        <w:rPr>
          <w:szCs w:val="28"/>
        </w:rPr>
        <w:t xml:space="preserve"> документов, прилагаемых к</w:t>
      </w:r>
      <w:r>
        <w:rPr>
          <w:szCs w:val="28"/>
        </w:rPr>
        <w:t> </w:t>
      </w:r>
      <w:r w:rsidRPr="00DE344D">
        <w:rPr>
          <w:szCs w:val="28"/>
        </w:rPr>
        <w:t xml:space="preserve">нему и предусмотренных </w:t>
      </w:r>
      <w:r>
        <w:rPr>
          <w:szCs w:val="28"/>
        </w:rPr>
        <w:t>под</w:t>
      </w:r>
      <w:r w:rsidRPr="00DE344D">
        <w:rPr>
          <w:szCs w:val="28"/>
        </w:rPr>
        <w:t xml:space="preserve">пунктами </w:t>
      </w:r>
      <w:r>
        <w:rPr>
          <w:szCs w:val="28"/>
        </w:rPr>
        <w:t>2.6.2 –2.6.5</w:t>
      </w:r>
      <w:r w:rsidRPr="00DE344D">
        <w:rPr>
          <w:szCs w:val="28"/>
        </w:rPr>
        <w:t xml:space="preserve"> настояще</w:t>
      </w:r>
      <w:r>
        <w:rPr>
          <w:szCs w:val="28"/>
        </w:rPr>
        <w:t>гоАдминистративного регламента</w:t>
      </w:r>
      <w:r w:rsidRPr="00DE344D">
        <w:rPr>
          <w:szCs w:val="28"/>
        </w:rPr>
        <w:t xml:space="preserve">, а также, если 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строительства или садового дома ранее не направлялось (в том числе было возвращено застройщику в соответствии с частью 6 статьи 51.1 </w:t>
      </w:r>
      <w:r>
        <w:rPr>
          <w:szCs w:val="28"/>
        </w:rPr>
        <w:t>Градостроительного к</w:t>
      </w:r>
      <w:r w:rsidRPr="00DE344D">
        <w:rPr>
          <w:szCs w:val="28"/>
        </w:rPr>
        <w:t>одекса</w:t>
      </w:r>
      <w:r>
        <w:rPr>
          <w:szCs w:val="28"/>
        </w:rPr>
        <w:t xml:space="preserve"> Российской Федерации).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b/>
          <w:szCs w:val="28"/>
        </w:rPr>
      </w:pPr>
      <w:r w:rsidRPr="00917953">
        <w:rPr>
          <w:b/>
          <w:szCs w:val="28"/>
        </w:rPr>
        <w:t>2.8.</w:t>
      </w:r>
      <w:r w:rsidRPr="00917953">
        <w:rPr>
          <w:b/>
          <w:szCs w:val="28"/>
        </w:rPr>
        <w:tab/>
        <w:t>Исчерпывающий перечень оснований для приостановления или отказа в предоставлении муниципальной услуги</w:t>
      </w:r>
    </w:p>
    <w:p w:rsidR="009453A8" w:rsidRPr="00917953" w:rsidRDefault="009453A8" w:rsidP="00D15C4E">
      <w:pPr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 xml:space="preserve">Основания для приостановления </w:t>
      </w:r>
      <w:r>
        <w:rPr>
          <w:szCs w:val="28"/>
        </w:rPr>
        <w:t xml:space="preserve">или отказа в </w:t>
      </w:r>
      <w:r w:rsidRPr="00917953">
        <w:rPr>
          <w:szCs w:val="28"/>
        </w:rPr>
        <w:t>предоставлени</w:t>
      </w:r>
      <w:r>
        <w:rPr>
          <w:szCs w:val="28"/>
        </w:rPr>
        <w:t>и</w:t>
      </w:r>
      <w:r w:rsidRPr="00917953">
        <w:rPr>
          <w:szCs w:val="28"/>
        </w:rPr>
        <w:t xml:space="preserve"> муниципальной услуги отсутствуют.</w:t>
      </w:r>
    </w:p>
    <w:p w:rsidR="009453A8" w:rsidRPr="00917953" w:rsidRDefault="009453A8" w:rsidP="00D15C4E">
      <w:pPr>
        <w:suppressAutoHyphens/>
        <w:autoSpaceDE w:val="0"/>
        <w:spacing w:after="0" w:line="240" w:lineRule="auto"/>
        <w:ind w:left="1276" w:hanging="567"/>
        <w:jc w:val="both"/>
        <w:rPr>
          <w:b/>
          <w:szCs w:val="28"/>
        </w:rPr>
      </w:pPr>
      <w:r w:rsidRPr="00917953">
        <w:rPr>
          <w:b/>
          <w:szCs w:val="28"/>
        </w:rPr>
        <w:t xml:space="preserve">2.9. </w:t>
      </w:r>
      <w:r w:rsidRPr="00917953">
        <w:rPr>
          <w:b/>
          <w:szCs w:val="28"/>
        </w:rPr>
        <w:tab/>
      </w:r>
      <w:r w:rsidRPr="00917953">
        <w:rPr>
          <w:b/>
          <w:bCs/>
          <w:szCs w:val="28"/>
        </w:rPr>
        <w:t>Перечень услуг, которые являются необходимыми и 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 предоставлении муниципальной услуги</w:t>
      </w:r>
    </w:p>
    <w:p w:rsidR="009453A8" w:rsidRPr="00917953" w:rsidRDefault="009453A8" w:rsidP="00D15C4E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Услуг</w:t>
      </w:r>
      <w:r>
        <w:rPr>
          <w:szCs w:val="28"/>
        </w:rPr>
        <w:t>а</w:t>
      </w:r>
      <w:r w:rsidRPr="00917953">
        <w:rPr>
          <w:szCs w:val="28"/>
        </w:rPr>
        <w:t>, котор</w:t>
      </w:r>
      <w:r>
        <w:rPr>
          <w:szCs w:val="28"/>
        </w:rPr>
        <w:t>ая</w:t>
      </w:r>
      <w:r w:rsidRPr="00917953">
        <w:rPr>
          <w:szCs w:val="28"/>
        </w:rPr>
        <w:t xml:space="preserve"> явля</w:t>
      </w:r>
      <w:r>
        <w:rPr>
          <w:szCs w:val="28"/>
        </w:rPr>
        <w:t>е</w:t>
      </w:r>
      <w:r w:rsidRPr="00917953">
        <w:rPr>
          <w:szCs w:val="28"/>
        </w:rPr>
        <w:t>тся необходим</w:t>
      </w:r>
      <w:r>
        <w:rPr>
          <w:szCs w:val="28"/>
        </w:rPr>
        <w:t>ой</w:t>
      </w:r>
      <w:r w:rsidRPr="00917953">
        <w:rPr>
          <w:szCs w:val="28"/>
        </w:rPr>
        <w:t xml:space="preserve"> и обязательн</w:t>
      </w:r>
      <w:r>
        <w:rPr>
          <w:szCs w:val="28"/>
        </w:rPr>
        <w:t>ой</w:t>
      </w:r>
      <w:r w:rsidRPr="00917953">
        <w:rPr>
          <w:szCs w:val="28"/>
        </w:rPr>
        <w:t xml:space="preserve"> для предоставления муниципальной услуги: </w:t>
      </w:r>
    </w:p>
    <w:p w:rsidR="009453A8" w:rsidRPr="00776FEA" w:rsidRDefault="009453A8" w:rsidP="00D15C4E">
      <w:pPr>
        <w:pStyle w:val="31"/>
        <w:spacing w:after="0" w:line="240" w:lineRule="auto"/>
        <w:ind w:left="0" w:firstLine="709"/>
        <w:jc w:val="both"/>
        <w:rPr>
          <w:sz w:val="28"/>
          <w:szCs w:val="28"/>
        </w:rPr>
      </w:pPr>
      <w:r w:rsidRPr="00776FEA">
        <w:rPr>
          <w:sz w:val="28"/>
          <w:szCs w:val="28"/>
          <w:lang w:val="ru-RU"/>
        </w:rPr>
        <w:lastRenderedPageBreak/>
        <w:t>Получение технического плана объекта индивидуального жилищного строительства или садового дома</w:t>
      </w:r>
      <w:r w:rsidRPr="00776FEA">
        <w:rPr>
          <w:sz w:val="28"/>
          <w:szCs w:val="28"/>
        </w:rPr>
        <w:t>.</w:t>
      </w:r>
    </w:p>
    <w:p w:rsidR="009453A8" w:rsidRPr="00917953" w:rsidRDefault="009453A8" w:rsidP="00D15C4E">
      <w:pPr>
        <w:pStyle w:val="31"/>
        <w:spacing w:after="0" w:line="240" w:lineRule="auto"/>
        <w:ind w:left="0" w:firstLine="709"/>
        <w:rPr>
          <w:snapToGrid w:val="0"/>
          <w:sz w:val="28"/>
          <w:szCs w:val="28"/>
          <w:lang w:val="ru-RU"/>
        </w:rPr>
      </w:pPr>
      <w:r>
        <w:rPr>
          <w:snapToGrid w:val="0"/>
          <w:sz w:val="28"/>
          <w:szCs w:val="28"/>
          <w:lang w:val="ru-RU"/>
        </w:rPr>
        <w:t>Указанная</w:t>
      </w:r>
      <w:r w:rsidRPr="00776FEA">
        <w:rPr>
          <w:snapToGrid w:val="0"/>
          <w:sz w:val="28"/>
          <w:szCs w:val="28"/>
        </w:rPr>
        <w:t xml:space="preserve"> услуг</w:t>
      </w:r>
      <w:r w:rsidRPr="00776FEA">
        <w:rPr>
          <w:snapToGrid w:val="0"/>
          <w:sz w:val="28"/>
          <w:szCs w:val="28"/>
          <w:lang w:val="ru-RU"/>
        </w:rPr>
        <w:t xml:space="preserve">аявляется </w:t>
      </w:r>
      <w:r w:rsidRPr="00776FEA">
        <w:rPr>
          <w:snapToGrid w:val="0"/>
          <w:sz w:val="28"/>
          <w:szCs w:val="28"/>
        </w:rPr>
        <w:t>платн</w:t>
      </w:r>
      <w:r w:rsidRPr="00776FEA">
        <w:rPr>
          <w:snapToGrid w:val="0"/>
          <w:sz w:val="28"/>
          <w:szCs w:val="28"/>
          <w:lang w:val="ru-RU"/>
        </w:rPr>
        <w:t>ой</w:t>
      </w:r>
      <w:r w:rsidRPr="00776FEA">
        <w:rPr>
          <w:snapToGrid w:val="0"/>
          <w:sz w:val="28"/>
          <w:szCs w:val="28"/>
        </w:rPr>
        <w:t>.</w:t>
      </w:r>
    </w:p>
    <w:p w:rsidR="009453A8" w:rsidRPr="00917953" w:rsidRDefault="009453A8" w:rsidP="00D15C4E">
      <w:pPr>
        <w:suppressAutoHyphens/>
        <w:autoSpaceDE w:val="0"/>
        <w:spacing w:after="0" w:line="240" w:lineRule="auto"/>
        <w:ind w:left="1418" w:hanging="709"/>
        <w:jc w:val="both"/>
        <w:rPr>
          <w:b/>
          <w:szCs w:val="28"/>
        </w:rPr>
      </w:pPr>
      <w:r w:rsidRPr="00917953">
        <w:rPr>
          <w:b/>
          <w:szCs w:val="28"/>
        </w:rPr>
        <w:t xml:space="preserve">2.10. Порядок, размер и основания взимания государственной пошлины или иной платы, взимаемой за предоставление муниципальной услуги </w:t>
      </w:r>
    </w:p>
    <w:p w:rsidR="009453A8" w:rsidRPr="00917953" w:rsidRDefault="009453A8" w:rsidP="00D15C4E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Предоставление муниципальной услуги осуществляется на бесплатной основе.</w:t>
      </w:r>
    </w:p>
    <w:p w:rsidR="00450904" w:rsidRPr="00450904" w:rsidRDefault="009453A8" w:rsidP="00D15C4E">
      <w:pPr>
        <w:suppressAutoHyphens/>
        <w:autoSpaceDE w:val="0"/>
        <w:spacing w:after="0" w:line="240" w:lineRule="auto"/>
        <w:ind w:left="1418" w:hanging="709"/>
        <w:jc w:val="both"/>
        <w:rPr>
          <w:szCs w:val="28"/>
        </w:rPr>
      </w:pPr>
      <w:r w:rsidRPr="00917953">
        <w:rPr>
          <w:b/>
          <w:szCs w:val="28"/>
        </w:rPr>
        <w:t>2.11.</w:t>
      </w:r>
      <w:r w:rsidRPr="00917953">
        <w:rPr>
          <w:b/>
          <w:szCs w:val="28"/>
        </w:rPr>
        <w:tab/>
        <w:t xml:space="preserve">Порядок, размер и основания взимания платы за предоставление услуг, которые являются необходимыми и обязательными для предоставления муниципальной услуги </w:t>
      </w:r>
    </w:p>
    <w:p w:rsidR="009453A8" w:rsidRPr="00C95043" w:rsidRDefault="00450904" w:rsidP="00D15C4E">
      <w:pPr>
        <w:suppressAutoHyphens/>
        <w:autoSpaceDE w:val="0"/>
        <w:spacing w:after="0" w:line="240" w:lineRule="auto"/>
        <w:ind w:left="1418" w:hanging="709"/>
        <w:jc w:val="both"/>
        <w:rPr>
          <w:szCs w:val="28"/>
        </w:rPr>
      </w:pPr>
      <w:r w:rsidRPr="00C95043">
        <w:rPr>
          <w:szCs w:val="28"/>
        </w:rPr>
        <w:t>Муниципа</w:t>
      </w:r>
      <w:r w:rsidR="00C95043">
        <w:rPr>
          <w:szCs w:val="28"/>
        </w:rPr>
        <w:t>льные услуги предоставляются бес</w:t>
      </w:r>
      <w:r w:rsidRPr="00C95043">
        <w:rPr>
          <w:szCs w:val="28"/>
        </w:rPr>
        <w:t>платно</w:t>
      </w:r>
      <w:r w:rsidR="00C95043">
        <w:rPr>
          <w:szCs w:val="28"/>
        </w:rPr>
        <w:t>.</w:t>
      </w:r>
    </w:p>
    <w:p w:rsidR="009453A8" w:rsidRPr="00917953" w:rsidRDefault="009453A8" w:rsidP="00D15C4E">
      <w:pPr>
        <w:spacing w:after="0" w:line="240" w:lineRule="auto"/>
        <w:ind w:left="1418" w:hanging="709"/>
        <w:jc w:val="both"/>
        <w:rPr>
          <w:b/>
          <w:szCs w:val="28"/>
        </w:rPr>
      </w:pPr>
      <w:r w:rsidRPr="00917953">
        <w:rPr>
          <w:b/>
          <w:szCs w:val="28"/>
        </w:rPr>
        <w:t>2.12.</w:t>
      </w:r>
      <w:r w:rsidRPr="00917953">
        <w:rPr>
          <w:b/>
          <w:szCs w:val="28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Время ожидания на прием к специалисту при подаче документов для предоставления муниципальной услуги и при получении результата предоставления муниципальной услуги не должно превышать 15 минут. </w:t>
      </w:r>
    </w:p>
    <w:p w:rsidR="009453A8" w:rsidRPr="00917953" w:rsidRDefault="009453A8" w:rsidP="00D15C4E">
      <w:pPr>
        <w:pStyle w:val="ConsPlusNormal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7953">
        <w:rPr>
          <w:rFonts w:ascii="Times New Roman" w:hAnsi="Times New Roman" w:cs="Times New Roman"/>
          <w:b/>
          <w:bCs/>
          <w:sz w:val="28"/>
          <w:szCs w:val="28"/>
        </w:rPr>
        <w:t>2.13. Срок и порядок регистрации запроса о предоставлении муниципальной услуги, в том числе в электронной форме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Заявление, представленное в письменной форме, при личном обращении регистрируется в установленном порядке, в день о</w:t>
      </w:r>
      <w:r w:rsidR="00C95043">
        <w:rPr>
          <w:szCs w:val="28"/>
        </w:rPr>
        <w:t>бращения заявителя в течение  15 минут</w:t>
      </w:r>
      <w:r w:rsidRPr="00917953">
        <w:rPr>
          <w:szCs w:val="28"/>
        </w:rPr>
        <w:t xml:space="preserve">. </w:t>
      </w:r>
    </w:p>
    <w:p w:rsidR="009453A8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Заявление, поступившее посредством почтовой или электронной связи, в том числе через официальный сайт администрации, </w:t>
      </w:r>
      <w:r w:rsidRPr="00332670">
        <w:rPr>
          <w:rFonts w:eastAsia="Times New Roman"/>
          <w:szCs w:val="28"/>
          <w:lang w:eastAsia="ru-RU"/>
        </w:rPr>
        <w:t>Един</w:t>
      </w:r>
      <w:r>
        <w:rPr>
          <w:rFonts w:eastAsia="Times New Roman"/>
          <w:szCs w:val="28"/>
          <w:lang w:eastAsia="ru-RU"/>
        </w:rPr>
        <w:t>ый</w:t>
      </w:r>
      <w:r w:rsidRPr="00332670">
        <w:rPr>
          <w:rFonts w:eastAsia="Times New Roman"/>
          <w:szCs w:val="28"/>
          <w:lang w:eastAsia="ru-RU"/>
        </w:rPr>
        <w:t xml:space="preserve"> портал государственных и муниципальных услуг (функций) или </w:t>
      </w:r>
      <w:r>
        <w:rPr>
          <w:rFonts w:eastAsia="Times New Roman"/>
          <w:szCs w:val="28"/>
          <w:lang w:eastAsia="ru-RU"/>
        </w:rPr>
        <w:t>Портал Кировской области</w:t>
      </w:r>
      <w:r w:rsidRPr="00917953">
        <w:rPr>
          <w:szCs w:val="28"/>
        </w:rPr>
        <w:t>, подлежит обязательной регистрации в течение</w:t>
      </w:r>
      <w:r w:rsidR="00C95043">
        <w:rPr>
          <w:i/>
          <w:szCs w:val="28"/>
        </w:rPr>
        <w:t xml:space="preserve"> рабочего  дня</w:t>
      </w:r>
      <w:r w:rsidRPr="00917953">
        <w:rPr>
          <w:szCs w:val="28"/>
        </w:rPr>
        <w:t xml:space="preserve">с момента поступления его в администрацию. </w:t>
      </w:r>
    </w:p>
    <w:p w:rsidR="009453A8" w:rsidRPr="00917953" w:rsidRDefault="009453A8" w:rsidP="00D15C4E">
      <w:pPr>
        <w:spacing w:after="0" w:line="240" w:lineRule="auto"/>
        <w:ind w:left="1418" w:hanging="709"/>
        <w:jc w:val="both"/>
        <w:rPr>
          <w:b/>
          <w:bCs/>
          <w:szCs w:val="28"/>
        </w:rPr>
      </w:pPr>
      <w:r w:rsidRPr="00917953">
        <w:rPr>
          <w:b/>
          <w:bCs/>
          <w:szCs w:val="28"/>
        </w:rPr>
        <w:t>2.14. Требования к помещениям предоставления муниципальной услуги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2.14.1.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2.14.2.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2.14.3. Администрация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</w:t>
      </w:r>
      <w:r>
        <w:rPr>
          <w:szCs w:val="28"/>
        </w:rPr>
        <w:t>муниципальной</w:t>
      </w:r>
      <w:r w:rsidRPr="00917953">
        <w:rPr>
          <w:szCs w:val="28"/>
        </w:rPr>
        <w:t xml:space="preserve"> услуги (использованию объектов) наравне с другими лицами, в соответствии с требованиями, установленными </w:t>
      </w:r>
      <w:r w:rsidRPr="00917953">
        <w:rPr>
          <w:szCs w:val="28"/>
        </w:rPr>
        <w:lastRenderedPageBreak/>
        <w:t>законодательными и иными нормативными правовыми актами, в том числе приказом Министерства труда и социальной защиты Российской Федерации от</w:t>
      </w:r>
      <w:r>
        <w:rPr>
          <w:szCs w:val="28"/>
        </w:rPr>
        <w:t> </w:t>
      </w:r>
      <w:r w:rsidRPr="00917953">
        <w:rPr>
          <w:szCs w:val="28"/>
        </w:rPr>
        <w:t>30.07.2015 № 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2.14.4. Места для информирования должны быть оборудованы информационными стендами, содержащими следующую информацию: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график работы (часы приема), контактные телефоны (телефон для справок), адрес официального сайта администрации в сети «Интернет», адреса электронной почты.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основания для отказа в предоставлении муниципальной услуги;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порядок обжалования решений, действий (бездействия) администрации, ее должностных лиц, либо муниципальных служащих;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перечень нормативных правовых актов, регулирующих предоставление муниципальной услуги.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2.14.5. Кабинеты (кабинки) приема заявителей должны быть оборудованы информационными табличками с указанием: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номера кабинета (кабинки);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фамилии, имени и отчества специалиста, осуществляющего прием заявителей;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дней и часов приема, времени перерыва на обед.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2.14.6.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b/>
          <w:bCs/>
          <w:szCs w:val="28"/>
        </w:rPr>
      </w:pPr>
      <w:r w:rsidRPr="00917953">
        <w:rPr>
          <w:b/>
          <w:bCs/>
          <w:szCs w:val="28"/>
        </w:rPr>
        <w:t>2.15. Показатели доступности и качества муниципальной услуги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2.15.1. Показателем доступности муниципальной услуги является: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транспортная доступность к местам предоставления муниципальной услуги;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(функций), Портала Кировской области.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2.15.2. Показателями качества муниципальной услуги являются: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соблюдение срока предоставления муниципальной услуги;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lastRenderedPageBreak/>
        <w:t xml:space="preserve">отсутствие поданных в установленном порядке и/или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 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2.15.3.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услуги. 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9453A8" w:rsidRPr="00E14AEB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E14AEB">
        <w:rPr>
          <w:szCs w:val="28"/>
        </w:rPr>
        <w:t>2.15.4. За получением муниципальной услуги заявитель вправе обратиться в многофункциональный центр предоставления государственных и муниципальных услуг.</w:t>
      </w:r>
    </w:p>
    <w:p w:rsidR="009453A8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E14AEB">
        <w:rPr>
          <w:szCs w:val="28"/>
        </w:rPr>
        <w:t>2.15.5. Получение муниципальной услуги по экстерриториальному принципу, либо посредством комплексного запроса невозможно.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2.15.</w:t>
      </w:r>
      <w:r>
        <w:rPr>
          <w:szCs w:val="28"/>
        </w:rPr>
        <w:t>6</w:t>
      </w:r>
      <w:r w:rsidRPr="00917953">
        <w:rPr>
          <w:szCs w:val="28"/>
        </w:rPr>
        <w:t>. Возможность получения информации о ходе предоставления муниципальной услуги указана в пункте 1.3.1 настоящего Административного регламента.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b/>
          <w:bCs/>
          <w:szCs w:val="28"/>
        </w:rPr>
      </w:pPr>
      <w:r w:rsidRPr="00917953">
        <w:rPr>
          <w:b/>
          <w:bCs/>
          <w:szCs w:val="28"/>
        </w:rPr>
        <w:t>2.16. Особенности предоставления муниципальной услуги в многофункциональном центре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В случае обращения заявителя в многофункциональный центр,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b/>
          <w:bCs/>
          <w:szCs w:val="28"/>
        </w:rPr>
      </w:pPr>
      <w:r w:rsidRPr="00917953">
        <w:rPr>
          <w:b/>
          <w:bCs/>
          <w:szCs w:val="28"/>
        </w:rPr>
        <w:t>2.17. Особенности предоставления муниципальной услуги в электронной форме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2.17.1. Особенности предоставления муниципальной услуги в электронной форме: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получение информации о предоставляемой муниципальной услуге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получение и копирование формы заявления, необходимой для получения муниципальной услуги в электронной форме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 xml:space="preserve">представление заявления в электронной форме с использованием сети «Интернет», в том числе Единого портала </w:t>
      </w:r>
      <w:r w:rsidRPr="00917953">
        <w:rPr>
          <w:bCs/>
          <w:szCs w:val="28"/>
        </w:rPr>
        <w:lastRenderedPageBreak/>
        <w:t>государственных и муниципальных услуг (функций), Портала Кировской области через «Личный кабинет пользователя»;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осуществление с использованием Единого портала государственных и муниципальных услуг (функций), Портала Кировской области мониторинга хода предоставления муниципальной услуги через «Личный кабинет пользователя»;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для физических лиц: простая электронная подпись либо усиленная неквалифицированная подпись;</w:t>
      </w:r>
    </w:p>
    <w:p w:rsidR="009453A8" w:rsidRPr="00917953" w:rsidRDefault="009453A8" w:rsidP="00D15C4E">
      <w:pPr>
        <w:spacing w:after="0" w:line="240" w:lineRule="auto"/>
        <w:ind w:firstLine="709"/>
        <w:jc w:val="both"/>
        <w:rPr>
          <w:szCs w:val="28"/>
        </w:rPr>
      </w:pPr>
      <w:r w:rsidRPr="00917953">
        <w:rPr>
          <w:bCs/>
          <w:szCs w:val="28"/>
        </w:rPr>
        <w:t xml:space="preserve"> для юридических лиц: усиленная квалифицированная подпись.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left="851" w:hanging="311"/>
        <w:jc w:val="both"/>
        <w:rPr>
          <w:rFonts w:eastAsia="Times New Roman"/>
          <w:b/>
          <w:bCs/>
          <w:szCs w:val="28"/>
          <w:lang w:eastAsia="ru-RU"/>
        </w:rPr>
      </w:pPr>
      <w:r w:rsidRPr="00917953">
        <w:rPr>
          <w:b/>
          <w:szCs w:val="28"/>
        </w:rPr>
        <w:t>3.</w:t>
      </w:r>
      <w:r w:rsidRPr="00917953">
        <w:rPr>
          <w:b/>
          <w:szCs w:val="28"/>
        </w:rPr>
        <w:tab/>
        <w:t xml:space="preserve">Состав, последовательность и сроки выполнения административных процедур (действий), требования к порядку их выполнения, </w:t>
      </w:r>
      <w:r w:rsidRPr="00917953">
        <w:rPr>
          <w:rFonts w:eastAsia="Times New Roman"/>
          <w:b/>
          <w:bCs/>
          <w:szCs w:val="28"/>
          <w:lang w:eastAsia="ru-RU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 многофункциональных центрах</w:t>
      </w:r>
    </w:p>
    <w:p w:rsidR="009453A8" w:rsidRPr="00917953" w:rsidRDefault="009453A8" w:rsidP="00D15C4E">
      <w:pPr>
        <w:autoSpaceDE w:val="0"/>
        <w:spacing w:after="0" w:line="240" w:lineRule="auto"/>
        <w:ind w:left="1412" w:hanging="703"/>
        <w:jc w:val="both"/>
        <w:rPr>
          <w:b/>
          <w:szCs w:val="28"/>
        </w:rPr>
      </w:pPr>
    </w:p>
    <w:p w:rsidR="009453A8" w:rsidRPr="00917953" w:rsidRDefault="009453A8" w:rsidP="00D15C4E">
      <w:pPr>
        <w:spacing w:after="0" w:line="240" w:lineRule="auto"/>
        <w:ind w:left="1276" w:hanging="567"/>
        <w:jc w:val="both"/>
        <w:rPr>
          <w:b/>
          <w:szCs w:val="28"/>
        </w:rPr>
      </w:pPr>
      <w:r w:rsidRPr="00917953">
        <w:rPr>
          <w:b/>
          <w:szCs w:val="28"/>
        </w:rPr>
        <w:t>3.1. Описание последовательности действий при предоставлении муниципальной услуги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bookmarkStart w:id="1" w:name="_Toc136151977"/>
      <w:bookmarkStart w:id="2" w:name="_Toc136239813"/>
      <w:bookmarkStart w:id="3" w:name="_Toc136321787"/>
      <w:bookmarkEnd w:id="1"/>
      <w:bookmarkEnd w:id="2"/>
      <w:bookmarkEnd w:id="3"/>
      <w:r w:rsidRPr="00917953">
        <w:rPr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9453A8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прием и регистрация </w:t>
      </w:r>
      <w:r>
        <w:rPr>
          <w:szCs w:val="28"/>
        </w:rPr>
        <w:t>уведомления об окончании строительства</w:t>
      </w:r>
      <w:r w:rsidRPr="00917953">
        <w:rPr>
          <w:szCs w:val="28"/>
        </w:rPr>
        <w:t xml:space="preserve"> и </w:t>
      </w:r>
      <w:r>
        <w:rPr>
          <w:szCs w:val="28"/>
        </w:rPr>
        <w:t>прилагаемых к нему</w:t>
      </w:r>
      <w:r w:rsidRPr="00917953">
        <w:rPr>
          <w:szCs w:val="28"/>
        </w:rPr>
        <w:t xml:space="preserve"> документов;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25A73">
        <w:rPr>
          <w:szCs w:val="28"/>
        </w:rPr>
        <w:t>рассмотрени</w:t>
      </w:r>
      <w:r>
        <w:rPr>
          <w:szCs w:val="28"/>
        </w:rPr>
        <w:t>е</w:t>
      </w:r>
      <w:r w:rsidRPr="00025A73">
        <w:rPr>
          <w:szCs w:val="28"/>
        </w:rPr>
        <w:t xml:space="preserve"> уведомления о</w:t>
      </w:r>
      <w:r>
        <w:rPr>
          <w:szCs w:val="28"/>
        </w:rPr>
        <w:t>б окончании строительства</w:t>
      </w:r>
      <w:r w:rsidRPr="00025A73">
        <w:rPr>
          <w:szCs w:val="28"/>
        </w:rPr>
        <w:t xml:space="preserve"> и приложенных к нему документов на предмет отказа в приеме документов</w:t>
      </w:r>
      <w:r>
        <w:rPr>
          <w:szCs w:val="28"/>
        </w:rPr>
        <w:t>;</w:t>
      </w:r>
    </w:p>
    <w:p w:rsidR="009453A8" w:rsidRPr="00917953" w:rsidRDefault="009453A8" w:rsidP="00D15C4E">
      <w:pPr>
        <w:spacing w:after="0" w:line="240" w:lineRule="auto"/>
        <w:ind w:firstLine="709"/>
        <w:jc w:val="both"/>
      </w:pPr>
      <w:r>
        <w:t>рассмотрение</w:t>
      </w:r>
      <w:r w:rsidRPr="00BC440A">
        <w:t xml:space="preserve"> уведомления о</w:t>
      </w:r>
      <w:r>
        <w:t>бокончании</w:t>
      </w:r>
      <w:r w:rsidRPr="00BC440A">
        <w:t xml:space="preserve"> строительств</w:t>
      </w:r>
      <w:r>
        <w:t>а</w:t>
      </w:r>
      <w:r w:rsidRPr="00917953">
        <w:t xml:space="preserve">, в целях принятия решения о </w:t>
      </w:r>
      <w:r>
        <w:t xml:space="preserve">выдаче </w:t>
      </w:r>
      <w:r w:rsidRPr="00BC440A">
        <w:t>уведомления о соответствии</w:t>
      </w:r>
      <w:r>
        <w:t xml:space="preserve">, либо </w:t>
      </w:r>
      <w:r w:rsidRPr="00BC440A">
        <w:t>уведомления о несоответствии</w:t>
      </w:r>
      <w:r w:rsidRPr="00917953">
        <w:t>;</w:t>
      </w:r>
    </w:p>
    <w:p w:rsidR="009453A8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регистрация и </w:t>
      </w:r>
      <w:r>
        <w:rPr>
          <w:szCs w:val="28"/>
        </w:rPr>
        <w:t>направлениеуведомления</w:t>
      </w:r>
      <w:r w:rsidRPr="00917953">
        <w:rPr>
          <w:szCs w:val="28"/>
        </w:rPr>
        <w:t>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прием и регистрация </w:t>
      </w:r>
      <w:r>
        <w:rPr>
          <w:szCs w:val="28"/>
        </w:rPr>
        <w:t>уведомления об окончании строительства</w:t>
      </w:r>
      <w:r w:rsidRPr="00917953">
        <w:rPr>
          <w:szCs w:val="28"/>
        </w:rPr>
        <w:t xml:space="preserve"> и </w:t>
      </w:r>
      <w:r>
        <w:rPr>
          <w:szCs w:val="28"/>
        </w:rPr>
        <w:t>прилагаемых к нему</w:t>
      </w:r>
      <w:r w:rsidRPr="00917953">
        <w:rPr>
          <w:szCs w:val="28"/>
        </w:rPr>
        <w:t xml:space="preserve"> документов;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25A73">
        <w:rPr>
          <w:szCs w:val="28"/>
        </w:rPr>
        <w:t>рассмотрени</w:t>
      </w:r>
      <w:r>
        <w:rPr>
          <w:szCs w:val="28"/>
        </w:rPr>
        <w:t>е</w:t>
      </w:r>
      <w:r w:rsidRPr="00025A73">
        <w:rPr>
          <w:szCs w:val="28"/>
        </w:rPr>
        <w:t xml:space="preserve"> уведомления о</w:t>
      </w:r>
      <w:r>
        <w:rPr>
          <w:szCs w:val="28"/>
        </w:rPr>
        <w:t>бокончании строительства</w:t>
      </w:r>
      <w:r w:rsidRPr="00025A73">
        <w:rPr>
          <w:szCs w:val="28"/>
        </w:rPr>
        <w:t xml:space="preserve"> и приложенных к нему документов на предмет отказа в приеме </w:t>
      </w:r>
      <w:r w:rsidRPr="00025A73">
        <w:rPr>
          <w:szCs w:val="28"/>
        </w:rPr>
        <w:lastRenderedPageBreak/>
        <w:t>документов</w:t>
      </w:r>
      <w:r>
        <w:rPr>
          <w:szCs w:val="28"/>
        </w:rPr>
        <w:t>;</w:t>
      </w:r>
    </w:p>
    <w:p w:rsidR="009453A8" w:rsidRPr="00917953" w:rsidRDefault="009453A8" w:rsidP="00D15C4E">
      <w:pPr>
        <w:spacing w:after="0" w:line="240" w:lineRule="auto"/>
        <w:ind w:firstLine="709"/>
        <w:jc w:val="both"/>
      </w:pPr>
      <w:r>
        <w:t>рассмотрение</w:t>
      </w:r>
      <w:r w:rsidRPr="00BC440A">
        <w:t xml:space="preserve"> уведомления о</w:t>
      </w:r>
      <w:r>
        <w:t>б окончании строительства</w:t>
      </w:r>
      <w:r w:rsidRPr="00917953">
        <w:t xml:space="preserve">, в целях принятия решения о </w:t>
      </w:r>
      <w:r>
        <w:t xml:space="preserve">выдаче </w:t>
      </w:r>
      <w:r w:rsidRPr="00BC440A">
        <w:t>уведомления о соответствии</w:t>
      </w:r>
      <w:r>
        <w:t xml:space="preserve">, либо </w:t>
      </w:r>
      <w:r w:rsidRPr="00BC440A">
        <w:t>уведомления о несоответствии</w:t>
      </w:r>
      <w:r w:rsidRPr="00917953">
        <w:t>;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регистрация и </w:t>
      </w:r>
      <w:r>
        <w:rPr>
          <w:szCs w:val="28"/>
        </w:rPr>
        <w:t>направлениеуведомления</w:t>
      </w:r>
      <w:r w:rsidRPr="00917953">
        <w:rPr>
          <w:szCs w:val="28"/>
        </w:rPr>
        <w:t>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Перечень процедур (действий), выполняемых многофункциональным центром: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прием и регистрация заявления и представленных документов;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уведомление заявителя о готовности результата предоставления муниципальной услуги.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  <w:r w:rsidRPr="00917953">
        <w:rPr>
          <w:b/>
          <w:szCs w:val="28"/>
        </w:rPr>
        <w:t>3.2. Описание последовательности административных действий при приеме и регистрации заявления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 xml:space="preserve">Основанием для начала исполнения муниципальной услуги является обращение заявителя в администрацию списьменным </w:t>
      </w:r>
      <w:r>
        <w:rPr>
          <w:szCs w:val="28"/>
        </w:rPr>
        <w:t xml:space="preserve">уведомлениемоб окончании строительства, прилагаемых к нему документов </w:t>
      </w:r>
      <w:r w:rsidRPr="00917953">
        <w:rPr>
          <w:szCs w:val="28"/>
        </w:rPr>
        <w:t>и</w:t>
      </w:r>
      <w:r>
        <w:rPr>
          <w:szCs w:val="28"/>
        </w:rPr>
        <w:t> </w:t>
      </w:r>
      <w:r w:rsidRPr="00917953">
        <w:rPr>
          <w:szCs w:val="28"/>
        </w:rPr>
        <w:t>предъявлением: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документа, удостоверяющего личность заявителя (его представителя);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документа, подтверждающего полномочия представителя заявителя.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Специалист, ответственный за прием и регистрацию </w:t>
      </w:r>
      <w:r>
        <w:rPr>
          <w:szCs w:val="28"/>
        </w:rPr>
        <w:t>уведомления об окончании строительства</w:t>
      </w:r>
      <w:r w:rsidRPr="00917953">
        <w:rPr>
          <w:szCs w:val="28"/>
        </w:rPr>
        <w:t>: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регистрирует </w:t>
      </w:r>
      <w:r>
        <w:rPr>
          <w:szCs w:val="28"/>
        </w:rPr>
        <w:t>уведомление об окончании строительства</w:t>
      </w:r>
      <w:r w:rsidRPr="00917953">
        <w:rPr>
          <w:szCs w:val="28"/>
        </w:rPr>
        <w:t xml:space="preserve"> в установленном порядке;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оформляет уведомлениео приеме документов (приложение № </w:t>
      </w:r>
      <w:r>
        <w:rPr>
          <w:szCs w:val="28"/>
        </w:rPr>
        <w:t>1</w:t>
      </w:r>
      <w:r w:rsidRPr="00917953">
        <w:rPr>
          <w:szCs w:val="28"/>
        </w:rPr>
        <w:t xml:space="preserve"> к настоящему Административному регламенту) и направляет </w:t>
      </w:r>
      <w:r>
        <w:rPr>
          <w:szCs w:val="28"/>
        </w:rPr>
        <w:t xml:space="preserve">(выдает) </w:t>
      </w:r>
      <w:r w:rsidRPr="00917953">
        <w:rPr>
          <w:szCs w:val="28"/>
        </w:rPr>
        <w:t>его заявителю;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направляет </w:t>
      </w:r>
      <w:r>
        <w:rPr>
          <w:szCs w:val="28"/>
        </w:rPr>
        <w:t>уведомление об окончании строительствас прилагаемыми к нему документами на рассмотрение специалисту</w:t>
      </w:r>
      <w:r w:rsidRPr="00917953">
        <w:rPr>
          <w:szCs w:val="28"/>
        </w:rPr>
        <w:t>, ответственн</w:t>
      </w:r>
      <w:r>
        <w:rPr>
          <w:szCs w:val="28"/>
        </w:rPr>
        <w:t>ому</w:t>
      </w:r>
      <w:r w:rsidRPr="00917953">
        <w:rPr>
          <w:szCs w:val="28"/>
        </w:rPr>
        <w:t xml:space="preserve"> за предоставление муниципальной услуги.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Результатом выполнения административной процедуры является регистрация поступивших документов и выдача (направление) уведомления о приеме документов, необходимых для предоставления муниципальной услуги.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Максимальный срок выполнения административной процедуры не может превышать </w:t>
      </w:r>
      <w:r w:rsidR="005F45EA">
        <w:rPr>
          <w:szCs w:val="28"/>
        </w:rPr>
        <w:t xml:space="preserve">1 </w:t>
      </w:r>
      <w:r w:rsidR="00433218">
        <w:rPr>
          <w:szCs w:val="28"/>
        </w:rPr>
        <w:t xml:space="preserve">рабочего </w:t>
      </w:r>
      <w:r w:rsidR="005F45EA">
        <w:rPr>
          <w:szCs w:val="28"/>
        </w:rPr>
        <w:t>дня</w:t>
      </w:r>
      <w:r w:rsidRPr="00917953">
        <w:rPr>
          <w:szCs w:val="28"/>
        </w:rPr>
        <w:t xml:space="preserve">. 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left="1134" w:hanging="425"/>
        <w:jc w:val="both"/>
        <w:outlineLvl w:val="0"/>
        <w:rPr>
          <w:b/>
          <w:szCs w:val="28"/>
        </w:rPr>
      </w:pPr>
      <w:r>
        <w:rPr>
          <w:b/>
          <w:szCs w:val="28"/>
        </w:rPr>
        <w:t xml:space="preserve">3.3. Описание </w:t>
      </w:r>
      <w:r w:rsidRPr="00917953">
        <w:rPr>
          <w:b/>
          <w:szCs w:val="28"/>
        </w:rPr>
        <w:t xml:space="preserve">последовательности административных действий </w:t>
      </w:r>
      <w:r>
        <w:rPr>
          <w:b/>
          <w:szCs w:val="28"/>
        </w:rPr>
        <w:t>при рассмотрении уведомления об окончании строительства и приложенных к нему документов на предмет отказа в приеме документов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Основанием для начала административной процедуры является поступление зарегистрированного в установленном порядке </w:t>
      </w:r>
      <w:r>
        <w:rPr>
          <w:szCs w:val="28"/>
        </w:rPr>
        <w:t>уведомления об окончании строительства</w:t>
      </w:r>
      <w:r w:rsidRPr="00917953">
        <w:rPr>
          <w:szCs w:val="28"/>
        </w:rPr>
        <w:t xml:space="preserve"> и документов специалисту, ответственному за предоставление муниципальной услуги.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 xml:space="preserve">Специалист, ответственный за предоставление муниципальной услуги, проверяет наличие оснований </w:t>
      </w:r>
      <w:r w:rsidRPr="00917953">
        <w:rPr>
          <w:rFonts w:eastAsia="Times New Roman"/>
          <w:szCs w:val="28"/>
          <w:lang w:eastAsia="ru-RU"/>
        </w:rPr>
        <w:t xml:space="preserve">для </w:t>
      </w:r>
      <w:r>
        <w:rPr>
          <w:rFonts w:eastAsia="Times New Roman"/>
          <w:szCs w:val="28"/>
          <w:lang w:eastAsia="ru-RU"/>
        </w:rPr>
        <w:t>подготовки отказа в приеме документов</w:t>
      </w:r>
      <w:r w:rsidRPr="00917953">
        <w:rPr>
          <w:rFonts w:eastAsia="Times New Roman"/>
          <w:szCs w:val="28"/>
          <w:lang w:eastAsia="ru-RU"/>
        </w:rPr>
        <w:t xml:space="preserve">, </w:t>
      </w:r>
      <w:r w:rsidRPr="00917953">
        <w:rPr>
          <w:szCs w:val="28"/>
          <w:lang w:eastAsia="ru-RU"/>
        </w:rPr>
        <w:t>указанных в пункте</w:t>
      </w:r>
      <w:r>
        <w:rPr>
          <w:szCs w:val="28"/>
          <w:lang w:eastAsia="ru-RU"/>
        </w:rPr>
        <w:t> </w:t>
      </w:r>
      <w:r w:rsidRPr="00917953">
        <w:rPr>
          <w:szCs w:val="28"/>
          <w:lang w:eastAsia="ru-RU"/>
        </w:rPr>
        <w:t>2.</w:t>
      </w:r>
      <w:r>
        <w:rPr>
          <w:szCs w:val="28"/>
          <w:lang w:eastAsia="ru-RU"/>
        </w:rPr>
        <w:t>7</w:t>
      </w:r>
      <w:r w:rsidRPr="00917953">
        <w:rPr>
          <w:szCs w:val="28"/>
          <w:lang w:eastAsia="ru-RU"/>
        </w:rPr>
        <w:t xml:space="preserve"> настоящего Административного регламента</w:t>
      </w:r>
      <w:r>
        <w:rPr>
          <w:szCs w:val="28"/>
          <w:lang w:eastAsia="ru-RU"/>
        </w:rPr>
        <w:t>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1C4F8F">
        <w:rPr>
          <w:rFonts w:eastAsia="Times New Roman"/>
          <w:szCs w:val="28"/>
          <w:lang w:eastAsia="ru-RU"/>
        </w:rPr>
        <w:t xml:space="preserve">В случае наличия таких оснований специалист, ответственный за предоставление муниципальной услуги </w:t>
      </w:r>
      <w:r w:rsidRPr="001C4F8F">
        <w:rPr>
          <w:szCs w:val="28"/>
        </w:rPr>
        <w:t xml:space="preserve">возвращает застройщику </w:t>
      </w:r>
      <w:r w:rsidRPr="004934CF">
        <w:rPr>
          <w:szCs w:val="28"/>
        </w:rPr>
        <w:t xml:space="preserve">уведомление </w:t>
      </w:r>
      <w:r>
        <w:rPr>
          <w:szCs w:val="28"/>
        </w:rPr>
        <w:t xml:space="preserve">об окончании строительства </w:t>
      </w:r>
      <w:r w:rsidRPr="004934CF">
        <w:rPr>
          <w:szCs w:val="28"/>
        </w:rPr>
        <w:t xml:space="preserve">и прилагаемые кнему документы без рассмотрения с </w:t>
      </w:r>
      <w:r>
        <w:rPr>
          <w:szCs w:val="28"/>
        </w:rPr>
        <w:t xml:space="preserve">сопроводительным письмом (приложение № 2 к настоящему Административному регламенту), в котором указываются </w:t>
      </w:r>
      <w:r w:rsidRPr="004934CF">
        <w:rPr>
          <w:szCs w:val="28"/>
        </w:rPr>
        <w:t>причин</w:t>
      </w:r>
      <w:r>
        <w:rPr>
          <w:szCs w:val="28"/>
        </w:rPr>
        <w:t>ы</w:t>
      </w:r>
      <w:r w:rsidRPr="004934CF">
        <w:rPr>
          <w:szCs w:val="28"/>
        </w:rPr>
        <w:t xml:space="preserve"> возврата. В этом случае уведомление о</w:t>
      </w:r>
      <w:r>
        <w:rPr>
          <w:szCs w:val="28"/>
        </w:rPr>
        <w:t>бокончании</w:t>
      </w:r>
      <w:r w:rsidRPr="004934CF">
        <w:rPr>
          <w:szCs w:val="28"/>
        </w:rPr>
        <w:t xml:space="preserve"> строительств</w:t>
      </w:r>
      <w:r>
        <w:rPr>
          <w:szCs w:val="28"/>
        </w:rPr>
        <w:t>а</w:t>
      </w:r>
      <w:r w:rsidRPr="004934CF">
        <w:rPr>
          <w:szCs w:val="28"/>
        </w:rPr>
        <w:t xml:space="preserve"> считается ненаправленным</w:t>
      </w:r>
      <w:r>
        <w:rPr>
          <w:szCs w:val="28"/>
        </w:rPr>
        <w:t>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Проект </w:t>
      </w:r>
      <w:r>
        <w:rPr>
          <w:szCs w:val="28"/>
        </w:rPr>
        <w:t>уведомления об отказе в приеме документов</w:t>
      </w:r>
      <w:r w:rsidRPr="00917953">
        <w:rPr>
          <w:szCs w:val="28"/>
        </w:rPr>
        <w:t xml:space="preserve">направляется уполномоченному должностному лицу на рассмотрение и подпись. 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917953">
        <w:rPr>
          <w:szCs w:val="28"/>
          <w:lang w:eastAsia="ru-RU"/>
        </w:rPr>
        <w:t xml:space="preserve">Результатом выполнения административной процедуры является оформление Администрацией </w:t>
      </w:r>
      <w:r>
        <w:rPr>
          <w:szCs w:val="28"/>
          <w:lang w:eastAsia="ru-RU"/>
        </w:rPr>
        <w:t>уведомления об отказе в приеме документов</w:t>
      </w:r>
      <w:r w:rsidRPr="00917953">
        <w:rPr>
          <w:szCs w:val="28"/>
          <w:lang w:eastAsia="ru-RU"/>
        </w:rPr>
        <w:t xml:space="preserve">. 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  <w:r w:rsidRPr="00917953">
        <w:rPr>
          <w:szCs w:val="28"/>
        </w:rPr>
        <w:t>Максимальный срок выполнения административной процедуры не</w:t>
      </w:r>
      <w:r>
        <w:rPr>
          <w:szCs w:val="28"/>
        </w:rPr>
        <w:t> </w:t>
      </w:r>
      <w:r w:rsidRPr="00917953">
        <w:rPr>
          <w:szCs w:val="28"/>
        </w:rPr>
        <w:t>может превышать3</w:t>
      </w:r>
      <w:r>
        <w:rPr>
          <w:szCs w:val="28"/>
        </w:rPr>
        <w:t xml:space="preserve"> рабочих</w:t>
      </w:r>
      <w:r w:rsidRPr="00917953">
        <w:rPr>
          <w:szCs w:val="28"/>
        </w:rPr>
        <w:t xml:space="preserve"> дн</w:t>
      </w:r>
      <w:r>
        <w:rPr>
          <w:szCs w:val="28"/>
        </w:rPr>
        <w:t>ей</w:t>
      </w:r>
      <w:r w:rsidRPr="00917953">
        <w:rPr>
          <w:szCs w:val="28"/>
        </w:rPr>
        <w:t xml:space="preserve"> с</w:t>
      </w:r>
      <w:r>
        <w:rPr>
          <w:szCs w:val="28"/>
        </w:rPr>
        <w:t>о дня</w:t>
      </w:r>
      <w:r w:rsidRPr="00917953">
        <w:rPr>
          <w:szCs w:val="28"/>
        </w:rPr>
        <w:t xml:space="preserve"> поступления </w:t>
      </w:r>
      <w:r>
        <w:rPr>
          <w:szCs w:val="28"/>
        </w:rPr>
        <w:t>уведомления об окончании строительства.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  <w:r w:rsidRPr="00917953">
        <w:rPr>
          <w:b/>
          <w:szCs w:val="28"/>
        </w:rPr>
        <w:t>3.</w:t>
      </w:r>
      <w:r>
        <w:rPr>
          <w:b/>
          <w:szCs w:val="28"/>
        </w:rPr>
        <w:t>4</w:t>
      </w:r>
      <w:r w:rsidRPr="00917953">
        <w:rPr>
          <w:b/>
          <w:szCs w:val="28"/>
        </w:rPr>
        <w:t xml:space="preserve">. Описание последовательности административных действий при рассмотрении </w:t>
      </w:r>
      <w:r>
        <w:rPr>
          <w:b/>
          <w:szCs w:val="28"/>
        </w:rPr>
        <w:t>уведомления об окончании</w:t>
      </w:r>
      <w:r w:rsidRPr="0093280C">
        <w:rPr>
          <w:b/>
          <w:szCs w:val="28"/>
        </w:rPr>
        <w:t xml:space="preserve"> строительств</w:t>
      </w:r>
      <w:r>
        <w:rPr>
          <w:b/>
          <w:szCs w:val="28"/>
        </w:rPr>
        <w:t>а</w:t>
      </w:r>
      <w:r w:rsidRPr="00917953">
        <w:rPr>
          <w:b/>
          <w:szCs w:val="28"/>
        </w:rPr>
        <w:t xml:space="preserve">и представленных документов ипринятие решения о </w:t>
      </w:r>
      <w:r>
        <w:rPr>
          <w:b/>
          <w:szCs w:val="28"/>
        </w:rPr>
        <w:t xml:space="preserve">подготовке </w:t>
      </w:r>
      <w:r w:rsidRPr="0093280C">
        <w:rPr>
          <w:b/>
          <w:szCs w:val="28"/>
        </w:rPr>
        <w:t>уведомления о соответствии</w:t>
      </w:r>
      <w:r>
        <w:rPr>
          <w:b/>
          <w:szCs w:val="28"/>
        </w:rPr>
        <w:t>, либо уведомления о несоответствии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3.</w:t>
      </w:r>
      <w:r>
        <w:rPr>
          <w:szCs w:val="28"/>
        </w:rPr>
        <w:t>4</w:t>
      </w:r>
      <w:r w:rsidRPr="00917953">
        <w:rPr>
          <w:szCs w:val="28"/>
        </w:rPr>
        <w:t xml:space="preserve">.1. </w:t>
      </w:r>
      <w:r w:rsidRPr="009D39AA">
        <w:rPr>
          <w:szCs w:val="28"/>
        </w:rPr>
        <w:t>Основанием для начала административной процедуры является отсутствие оснований для возврата застройщику уведомления о</w:t>
      </w:r>
      <w:r>
        <w:rPr>
          <w:szCs w:val="28"/>
        </w:rPr>
        <w:t>бокончании</w:t>
      </w:r>
      <w:r w:rsidRPr="009D39AA">
        <w:rPr>
          <w:szCs w:val="28"/>
        </w:rPr>
        <w:t xml:space="preserve"> строительств</w:t>
      </w:r>
      <w:r>
        <w:rPr>
          <w:szCs w:val="28"/>
        </w:rPr>
        <w:t>а</w:t>
      </w:r>
      <w:r w:rsidRPr="009D39AA">
        <w:rPr>
          <w:szCs w:val="28"/>
        </w:rPr>
        <w:t xml:space="preserve"> и прилагаемых к нему документов.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3.</w:t>
      </w:r>
      <w:r>
        <w:rPr>
          <w:rFonts w:eastAsia="Times New Roman"/>
          <w:szCs w:val="28"/>
          <w:lang w:eastAsia="ru-RU"/>
        </w:rPr>
        <w:t>4</w:t>
      </w:r>
      <w:r w:rsidRPr="00917953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>2</w:t>
      </w:r>
      <w:r w:rsidRPr="00917953">
        <w:rPr>
          <w:rFonts w:eastAsia="Times New Roman"/>
          <w:szCs w:val="28"/>
          <w:lang w:eastAsia="ru-RU"/>
        </w:rPr>
        <w:t xml:space="preserve">. </w:t>
      </w:r>
      <w:r>
        <w:rPr>
          <w:rFonts w:eastAsia="Times New Roman"/>
          <w:szCs w:val="28"/>
          <w:lang w:eastAsia="ru-RU"/>
        </w:rPr>
        <w:t>С</w:t>
      </w:r>
      <w:r w:rsidRPr="00917953">
        <w:rPr>
          <w:rFonts w:eastAsia="Times New Roman"/>
          <w:szCs w:val="28"/>
          <w:lang w:eastAsia="ru-RU"/>
        </w:rPr>
        <w:t>пециалист, ответственный за предоставление муниципальной услуги</w:t>
      </w:r>
      <w:r>
        <w:rPr>
          <w:rFonts w:eastAsia="Times New Roman"/>
          <w:szCs w:val="28"/>
          <w:lang w:eastAsia="ru-RU"/>
        </w:rPr>
        <w:t>:</w:t>
      </w:r>
    </w:p>
    <w:p w:rsidR="009453A8" w:rsidRPr="00D06E59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D06E59">
        <w:rPr>
          <w:szCs w:val="28"/>
          <w:lang w:eastAsia="ru-RU"/>
        </w:rPr>
        <w:t>проводит проверку соответствия указанных в уведомлении об окончании строительства параметр</w:t>
      </w:r>
      <w:r w:rsidR="008569C3">
        <w:rPr>
          <w:szCs w:val="28"/>
          <w:lang w:eastAsia="ru-RU"/>
        </w:rPr>
        <w:t>ов построенного или реконструированного</w:t>
      </w:r>
      <w:r w:rsidRPr="00D06E59">
        <w:rPr>
          <w:szCs w:val="28"/>
          <w:lang w:eastAsia="ru-RU"/>
        </w:rPr>
        <w:t xml:space="preserve">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r>
        <w:rPr>
          <w:szCs w:val="28"/>
          <w:lang w:eastAsia="ru-RU"/>
        </w:rPr>
        <w:t>Градостроительнымк</w:t>
      </w:r>
      <w:r w:rsidRPr="00D06E59">
        <w:rPr>
          <w:szCs w:val="28"/>
          <w:lang w:eastAsia="ru-RU"/>
        </w:rPr>
        <w:t>одексом</w:t>
      </w:r>
      <w:r>
        <w:rPr>
          <w:szCs w:val="28"/>
          <w:lang w:eastAsia="ru-RU"/>
        </w:rPr>
        <w:t xml:space="preserve"> Российской Федерации</w:t>
      </w:r>
      <w:r w:rsidRPr="00D06E59">
        <w:rPr>
          <w:szCs w:val="28"/>
          <w:lang w:eastAsia="ru-RU"/>
        </w:rPr>
        <w:t xml:space="preserve">, другими 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</w:t>
      </w:r>
      <w:r>
        <w:rPr>
          <w:szCs w:val="28"/>
          <w:lang w:eastAsia="ru-RU"/>
        </w:rPr>
        <w:t xml:space="preserve">Администрацию </w:t>
      </w:r>
      <w:r w:rsidRPr="00D06E59">
        <w:rPr>
          <w:szCs w:val="28"/>
          <w:lang w:eastAsia="ru-RU"/>
        </w:rPr>
        <w:t xml:space="preserve">уведомления о планируемом </w:t>
      </w:r>
      <w:r w:rsidRPr="00D06E59">
        <w:rPr>
          <w:szCs w:val="28"/>
          <w:lang w:eastAsia="ru-RU"/>
        </w:rPr>
        <w:lastRenderedPageBreak/>
        <w:t>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строительстве). В случае,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:rsidR="009453A8" w:rsidRPr="00D06E59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D06E59">
        <w:rPr>
          <w:szCs w:val="28"/>
          <w:lang w:eastAsia="ru-RU"/>
        </w:rPr>
        <w:t xml:space="preserve">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пунктом 3 части 8 статьи 51.1 </w:t>
      </w:r>
      <w:r>
        <w:rPr>
          <w:szCs w:val="28"/>
          <w:lang w:eastAsia="ru-RU"/>
        </w:rPr>
        <w:t>Градостроительногок</w:t>
      </w:r>
      <w:r w:rsidRPr="00D06E59">
        <w:rPr>
          <w:szCs w:val="28"/>
          <w:lang w:eastAsia="ru-RU"/>
        </w:rPr>
        <w:t>одекса</w:t>
      </w:r>
      <w:r>
        <w:rPr>
          <w:szCs w:val="28"/>
          <w:lang w:eastAsia="ru-RU"/>
        </w:rPr>
        <w:t xml:space="preserve"> Российской Федерации</w:t>
      </w:r>
      <w:r w:rsidRPr="00D06E59">
        <w:rPr>
          <w:szCs w:val="28"/>
          <w:lang w:eastAsia="ru-RU"/>
        </w:rPr>
        <w:t xml:space="preserve">,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</w:t>
      </w:r>
      <w:r>
        <w:rPr>
          <w:szCs w:val="28"/>
          <w:lang w:eastAsia="ru-RU"/>
        </w:rPr>
        <w:t>Градостроительногок</w:t>
      </w:r>
      <w:r w:rsidRPr="00D06E59">
        <w:rPr>
          <w:szCs w:val="28"/>
          <w:lang w:eastAsia="ru-RU"/>
        </w:rPr>
        <w:t>одекса</w:t>
      </w:r>
      <w:r>
        <w:rPr>
          <w:szCs w:val="28"/>
          <w:lang w:eastAsia="ru-RU"/>
        </w:rPr>
        <w:t xml:space="preserve"> Российской Федерации</w:t>
      </w:r>
      <w:r w:rsidRPr="00D06E59">
        <w:rPr>
          <w:szCs w:val="28"/>
          <w:lang w:eastAsia="ru-RU"/>
        </w:rPr>
        <w:t>),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9453A8" w:rsidRPr="00D06E59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D06E59">
        <w:rPr>
          <w:szCs w:val="28"/>
          <w:lang w:eastAsia="ru-RU"/>
        </w:rPr>
        <w:t>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9453A8" w:rsidRPr="00D06E59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D06E59">
        <w:rPr>
          <w:szCs w:val="28"/>
          <w:lang w:eastAsia="ru-RU"/>
        </w:rPr>
        <w:t xml:space="preserve">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</w:t>
      </w:r>
      <w:r w:rsidRPr="00D06E59">
        <w:rPr>
          <w:szCs w:val="28"/>
          <w:lang w:eastAsia="ru-RU"/>
        </w:rPr>
        <w:lastRenderedPageBreak/>
        <w:t>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</w:t>
      </w:r>
      <w:r>
        <w:rPr>
          <w:szCs w:val="28"/>
          <w:lang w:eastAsia="ru-RU"/>
        </w:rPr>
        <w:t>льства не введен в эксплуатацию.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3.</w:t>
      </w:r>
      <w:r>
        <w:rPr>
          <w:rFonts w:eastAsia="Times New Roman"/>
          <w:szCs w:val="28"/>
          <w:lang w:eastAsia="ru-RU"/>
        </w:rPr>
        <w:t>4</w:t>
      </w:r>
      <w:r w:rsidRPr="00917953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>3</w:t>
      </w:r>
      <w:r w:rsidRPr="00917953">
        <w:rPr>
          <w:rFonts w:eastAsia="Times New Roman"/>
          <w:szCs w:val="28"/>
          <w:lang w:eastAsia="ru-RU"/>
        </w:rPr>
        <w:t xml:space="preserve">. В случае наличия оснований для </w:t>
      </w:r>
      <w:r>
        <w:rPr>
          <w:rFonts w:eastAsia="Times New Roman"/>
          <w:szCs w:val="28"/>
          <w:lang w:eastAsia="ru-RU"/>
        </w:rPr>
        <w:t xml:space="preserve">подготовки </w:t>
      </w:r>
      <w:r w:rsidRPr="003F1861">
        <w:rPr>
          <w:rFonts w:eastAsia="Times New Roman"/>
          <w:szCs w:val="28"/>
          <w:lang w:eastAsia="ru-RU"/>
        </w:rPr>
        <w:t xml:space="preserve">уведомления о несоответствии </w:t>
      </w:r>
      <w:r w:rsidRPr="00917953">
        <w:rPr>
          <w:rFonts w:eastAsia="Times New Roman"/>
          <w:szCs w:val="28"/>
          <w:lang w:eastAsia="ru-RU"/>
        </w:rPr>
        <w:t xml:space="preserve">специалист, ответственный за предоставление муниципальной услуги готовит проект </w:t>
      </w:r>
      <w:r>
        <w:rPr>
          <w:rFonts w:eastAsia="Times New Roman"/>
          <w:szCs w:val="28"/>
          <w:lang w:eastAsia="ru-RU"/>
        </w:rPr>
        <w:t xml:space="preserve">указанного </w:t>
      </w:r>
      <w:r w:rsidRPr="00917953">
        <w:rPr>
          <w:rFonts w:eastAsia="Times New Roman"/>
          <w:szCs w:val="28"/>
          <w:lang w:eastAsia="ru-RU"/>
        </w:rPr>
        <w:t>уведомления</w:t>
      </w:r>
      <w:r>
        <w:rPr>
          <w:rFonts w:eastAsia="Times New Roman"/>
          <w:szCs w:val="28"/>
          <w:lang w:eastAsia="ru-RU"/>
        </w:rPr>
        <w:t>, форма которого утверждена приказом Министерства строительства и жилищно-коммунального хозяйства Российской Федерацииот 19.09.2018 № 591/пр</w:t>
      </w:r>
      <w:r w:rsidRPr="00917953">
        <w:rPr>
          <w:szCs w:val="28"/>
        </w:rPr>
        <w:t>.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Уведомление о несоответствии подготавливается в случае, если:</w:t>
      </w:r>
    </w:p>
    <w:p w:rsidR="009453A8" w:rsidRPr="00D266B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D266B8">
        <w:rPr>
          <w:szCs w:val="28"/>
          <w:lang w:eastAsia="ru-RU"/>
        </w:rPr>
        <w:t>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законами;</w:t>
      </w:r>
    </w:p>
    <w:p w:rsidR="009453A8" w:rsidRPr="00D266B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D266B8">
        <w:rPr>
          <w:szCs w:val="28"/>
          <w:lang w:eastAsia="ru-RU"/>
        </w:rPr>
        <w:t>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9453A8" w:rsidRPr="00D266B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D266B8">
        <w:rPr>
          <w:szCs w:val="28"/>
          <w:lang w:eastAsia="ru-RU"/>
        </w:rPr>
        <w:t>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9453A8" w:rsidRPr="00D266B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D266B8">
        <w:rPr>
          <w:szCs w:val="28"/>
          <w:lang w:eastAsia="ru-RU"/>
        </w:rPr>
        <w:lastRenderedPageBreak/>
        <w:t>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3.</w:t>
      </w:r>
      <w:r>
        <w:rPr>
          <w:szCs w:val="28"/>
        </w:rPr>
        <w:t>4</w:t>
      </w:r>
      <w:r w:rsidRPr="00917953">
        <w:rPr>
          <w:szCs w:val="28"/>
        </w:rPr>
        <w:t>.</w:t>
      </w:r>
      <w:r>
        <w:rPr>
          <w:szCs w:val="28"/>
        </w:rPr>
        <w:t>4</w:t>
      </w:r>
      <w:r w:rsidRPr="00917953">
        <w:rPr>
          <w:szCs w:val="28"/>
        </w:rPr>
        <w:t xml:space="preserve">. Проект уведомления </w:t>
      </w:r>
      <w:r w:rsidRPr="003F1861">
        <w:rPr>
          <w:rFonts w:eastAsia="Times New Roman"/>
          <w:szCs w:val="28"/>
          <w:lang w:eastAsia="ru-RU"/>
        </w:rPr>
        <w:t xml:space="preserve">о несоответствии </w:t>
      </w:r>
      <w:r w:rsidRPr="00917953">
        <w:rPr>
          <w:szCs w:val="28"/>
        </w:rPr>
        <w:t xml:space="preserve">направляется уполномоченному должностному лицу на рассмотрение и подпись.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szCs w:val="28"/>
        </w:rPr>
        <w:t>3.</w:t>
      </w:r>
      <w:r>
        <w:rPr>
          <w:szCs w:val="28"/>
        </w:rPr>
        <w:t>4</w:t>
      </w:r>
      <w:r w:rsidRPr="00917953">
        <w:rPr>
          <w:szCs w:val="28"/>
        </w:rPr>
        <w:t>.</w:t>
      </w:r>
      <w:r>
        <w:rPr>
          <w:szCs w:val="28"/>
        </w:rPr>
        <w:t>5</w:t>
      </w:r>
      <w:r w:rsidRPr="00917953">
        <w:rPr>
          <w:szCs w:val="28"/>
        </w:rPr>
        <w:t xml:space="preserve">. В случае отсутствия вышеуказанных оснований для </w:t>
      </w:r>
      <w:r>
        <w:rPr>
          <w:szCs w:val="28"/>
        </w:rPr>
        <w:t xml:space="preserve">подготовки </w:t>
      </w:r>
      <w:r w:rsidRPr="00917953">
        <w:rPr>
          <w:szCs w:val="28"/>
        </w:rPr>
        <w:t xml:space="preserve">уведомления </w:t>
      </w:r>
      <w:r w:rsidRPr="003F1861">
        <w:rPr>
          <w:rFonts w:eastAsia="Times New Roman"/>
          <w:szCs w:val="28"/>
          <w:lang w:eastAsia="ru-RU"/>
        </w:rPr>
        <w:t>о несоответствии</w:t>
      </w:r>
      <w:r w:rsidRPr="00917953">
        <w:rPr>
          <w:szCs w:val="28"/>
        </w:rPr>
        <w:t xml:space="preserve">, специалист, ответственный запредоставление муниципальной услуги осуществляет подготовку </w:t>
      </w:r>
      <w:r w:rsidRPr="003F1861">
        <w:rPr>
          <w:szCs w:val="28"/>
        </w:rPr>
        <w:t xml:space="preserve">уведомления о соответствии </w:t>
      </w:r>
      <w:r w:rsidRPr="00917953">
        <w:rPr>
          <w:szCs w:val="28"/>
        </w:rPr>
        <w:t xml:space="preserve">и направляет </w:t>
      </w:r>
      <w:r>
        <w:rPr>
          <w:szCs w:val="28"/>
        </w:rPr>
        <w:t xml:space="preserve">его на </w:t>
      </w:r>
      <w:r w:rsidRPr="00917953">
        <w:rPr>
          <w:szCs w:val="28"/>
        </w:rPr>
        <w:t xml:space="preserve">согласование и </w:t>
      </w:r>
      <w:r>
        <w:rPr>
          <w:szCs w:val="28"/>
        </w:rPr>
        <w:t>подпись</w:t>
      </w:r>
      <w:r w:rsidRPr="00917953">
        <w:rPr>
          <w:szCs w:val="28"/>
        </w:rPr>
        <w:t xml:space="preserve"> в соответствии с установленным порядком.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917953">
        <w:rPr>
          <w:szCs w:val="28"/>
          <w:lang w:eastAsia="ru-RU"/>
        </w:rPr>
        <w:t>3.</w:t>
      </w:r>
      <w:r>
        <w:rPr>
          <w:szCs w:val="28"/>
          <w:lang w:eastAsia="ru-RU"/>
        </w:rPr>
        <w:t>4</w:t>
      </w:r>
      <w:r w:rsidRPr="00917953">
        <w:rPr>
          <w:szCs w:val="28"/>
          <w:lang w:eastAsia="ru-RU"/>
        </w:rPr>
        <w:t>.</w:t>
      </w:r>
      <w:r>
        <w:rPr>
          <w:szCs w:val="28"/>
          <w:lang w:eastAsia="ru-RU"/>
        </w:rPr>
        <w:t>6</w:t>
      </w:r>
      <w:r w:rsidRPr="00917953">
        <w:rPr>
          <w:szCs w:val="28"/>
          <w:lang w:eastAsia="ru-RU"/>
        </w:rPr>
        <w:t xml:space="preserve">. Результатом выполнения административной процедуры является оформление Администрацией </w:t>
      </w:r>
      <w:r w:rsidRPr="00C47E48">
        <w:rPr>
          <w:szCs w:val="28"/>
          <w:lang w:eastAsia="ru-RU"/>
        </w:rPr>
        <w:t xml:space="preserve">уведомления о соответствии </w:t>
      </w:r>
      <w:r w:rsidRPr="00917953">
        <w:rPr>
          <w:szCs w:val="28"/>
          <w:lang w:eastAsia="ru-RU"/>
        </w:rPr>
        <w:t xml:space="preserve">либо </w:t>
      </w:r>
      <w:r w:rsidRPr="00C47E48">
        <w:rPr>
          <w:szCs w:val="28"/>
          <w:lang w:eastAsia="ru-RU"/>
        </w:rPr>
        <w:t>уведомления о несоответствии</w:t>
      </w:r>
      <w:r w:rsidRPr="00917953">
        <w:rPr>
          <w:szCs w:val="28"/>
          <w:lang w:eastAsia="ru-RU"/>
        </w:rPr>
        <w:t xml:space="preserve">.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3.</w:t>
      </w:r>
      <w:r>
        <w:rPr>
          <w:szCs w:val="28"/>
        </w:rPr>
        <w:t>4</w:t>
      </w:r>
      <w:r w:rsidRPr="00917953">
        <w:rPr>
          <w:szCs w:val="28"/>
        </w:rPr>
        <w:t>.</w:t>
      </w:r>
      <w:r>
        <w:rPr>
          <w:szCs w:val="28"/>
        </w:rPr>
        <w:t>7</w:t>
      </w:r>
      <w:r w:rsidRPr="00917953">
        <w:rPr>
          <w:szCs w:val="28"/>
        </w:rPr>
        <w:t>. Максимальный срок выполнения административной процедуры не может превышать:</w:t>
      </w:r>
    </w:p>
    <w:p w:rsidR="009453A8" w:rsidRPr="00917953" w:rsidRDefault="008569C3" w:rsidP="00D15C4E">
      <w:pPr>
        <w:pStyle w:val="31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highlight w:val="yellow"/>
          <w:lang w:val="ru-RU"/>
        </w:rPr>
        <w:t>7</w:t>
      </w:r>
      <w:r w:rsidR="009453A8" w:rsidRPr="00093FB2">
        <w:rPr>
          <w:sz w:val="28"/>
          <w:szCs w:val="28"/>
          <w:highlight w:val="yellow"/>
          <w:lang w:val="ru-RU"/>
        </w:rPr>
        <w:t xml:space="preserve"> рабочих</w:t>
      </w:r>
      <w:r w:rsidR="009453A8" w:rsidRPr="00093FB2">
        <w:rPr>
          <w:sz w:val="28"/>
          <w:szCs w:val="28"/>
          <w:highlight w:val="yellow"/>
        </w:rPr>
        <w:t xml:space="preserve"> дн</w:t>
      </w:r>
      <w:r w:rsidR="009453A8" w:rsidRPr="00093FB2">
        <w:rPr>
          <w:sz w:val="28"/>
          <w:szCs w:val="28"/>
          <w:highlight w:val="yellow"/>
          <w:lang w:val="ru-RU"/>
        </w:rPr>
        <w:t>ей</w:t>
      </w:r>
      <w:r w:rsidR="009453A8" w:rsidRPr="00093FB2">
        <w:rPr>
          <w:sz w:val="28"/>
          <w:szCs w:val="28"/>
          <w:highlight w:val="yellow"/>
        </w:rPr>
        <w:t xml:space="preserve"> с</w:t>
      </w:r>
      <w:r w:rsidR="009453A8" w:rsidRPr="00093FB2">
        <w:rPr>
          <w:sz w:val="28"/>
          <w:szCs w:val="28"/>
          <w:highlight w:val="yellow"/>
          <w:lang w:val="ru-RU"/>
        </w:rPr>
        <w:t>о дня поступления в Администрацию уведомления об окончании строительства.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  <w:r w:rsidRPr="00917953">
        <w:rPr>
          <w:b/>
          <w:szCs w:val="28"/>
        </w:rPr>
        <w:t>3.</w:t>
      </w:r>
      <w:r>
        <w:rPr>
          <w:b/>
          <w:szCs w:val="28"/>
        </w:rPr>
        <w:t>5</w:t>
      </w:r>
      <w:r w:rsidRPr="00917953">
        <w:rPr>
          <w:b/>
          <w:szCs w:val="28"/>
        </w:rPr>
        <w:t xml:space="preserve">. Описание последовательности административных действий при регистрации и выдаче документов заявителю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917953">
        <w:rPr>
          <w:szCs w:val="28"/>
          <w:lang w:eastAsia="ru-RU"/>
        </w:rPr>
        <w:t xml:space="preserve">После подписания уполномоченным должностным лицом </w:t>
      </w:r>
      <w:r w:rsidRPr="0093280C">
        <w:rPr>
          <w:szCs w:val="28"/>
          <w:lang w:eastAsia="ru-RU"/>
        </w:rPr>
        <w:t xml:space="preserve">уведомления о соответствии </w:t>
      </w:r>
      <w:r w:rsidRPr="00917953">
        <w:rPr>
          <w:szCs w:val="28"/>
          <w:lang w:eastAsia="ru-RU"/>
        </w:rPr>
        <w:t>и его регистрации</w:t>
      </w:r>
      <w:r>
        <w:rPr>
          <w:szCs w:val="28"/>
          <w:lang w:eastAsia="ru-RU"/>
        </w:rPr>
        <w:t>, указанное уведомление</w:t>
      </w:r>
      <w:r w:rsidRPr="00917953">
        <w:rPr>
          <w:szCs w:val="28"/>
          <w:lang w:eastAsia="ru-RU"/>
        </w:rPr>
        <w:t xml:space="preserve"> направляется</w:t>
      </w:r>
      <w:r>
        <w:rPr>
          <w:szCs w:val="28"/>
          <w:lang w:eastAsia="ru-RU"/>
        </w:rPr>
        <w:t xml:space="preserve"> заявителю способом, указанным в уведомлении </w:t>
      </w:r>
      <w:r w:rsidRPr="0093280C">
        <w:rPr>
          <w:szCs w:val="28"/>
          <w:lang w:eastAsia="ru-RU"/>
        </w:rPr>
        <w:t>о</w:t>
      </w:r>
      <w:r>
        <w:rPr>
          <w:szCs w:val="28"/>
          <w:lang w:eastAsia="ru-RU"/>
        </w:rPr>
        <w:t>бокончании</w:t>
      </w:r>
      <w:r w:rsidRPr="0093280C">
        <w:rPr>
          <w:szCs w:val="28"/>
          <w:lang w:eastAsia="ru-RU"/>
        </w:rPr>
        <w:t xml:space="preserve"> строительств</w:t>
      </w:r>
      <w:r>
        <w:rPr>
          <w:szCs w:val="28"/>
          <w:lang w:eastAsia="ru-RU"/>
        </w:rPr>
        <w:t>а</w:t>
      </w:r>
      <w:r w:rsidRPr="00917953">
        <w:rPr>
          <w:szCs w:val="28"/>
          <w:lang w:eastAsia="ru-RU"/>
        </w:rPr>
        <w:t xml:space="preserve">. 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917953">
        <w:rPr>
          <w:szCs w:val="28"/>
          <w:lang w:eastAsia="ru-RU"/>
        </w:rPr>
        <w:t xml:space="preserve">После подписания уполномоченным должностным лицом </w:t>
      </w:r>
      <w:r>
        <w:rPr>
          <w:szCs w:val="28"/>
          <w:lang w:eastAsia="ru-RU"/>
        </w:rPr>
        <w:t>у</w:t>
      </w:r>
      <w:r w:rsidRPr="00917953">
        <w:rPr>
          <w:szCs w:val="28"/>
          <w:lang w:eastAsia="ru-RU"/>
        </w:rPr>
        <w:t>ведомлени</w:t>
      </w:r>
      <w:r>
        <w:rPr>
          <w:szCs w:val="28"/>
          <w:lang w:eastAsia="ru-RU"/>
        </w:rPr>
        <w:t>я</w:t>
      </w:r>
      <w:r w:rsidRPr="0093280C">
        <w:rPr>
          <w:szCs w:val="28"/>
          <w:lang w:eastAsia="ru-RU"/>
        </w:rPr>
        <w:t xml:space="preserve">о несоответствии </w:t>
      </w:r>
      <w:r w:rsidRPr="00917953">
        <w:rPr>
          <w:szCs w:val="28"/>
          <w:lang w:eastAsia="ru-RU"/>
        </w:rPr>
        <w:t>и его регистрации</w:t>
      </w:r>
      <w:r>
        <w:rPr>
          <w:szCs w:val="28"/>
          <w:lang w:eastAsia="ru-RU"/>
        </w:rPr>
        <w:t>, указанное уведомление</w:t>
      </w:r>
      <w:r w:rsidRPr="00917953">
        <w:rPr>
          <w:szCs w:val="28"/>
          <w:lang w:eastAsia="ru-RU"/>
        </w:rPr>
        <w:t xml:space="preserve"> направляется</w:t>
      </w:r>
      <w:r>
        <w:rPr>
          <w:szCs w:val="28"/>
          <w:lang w:eastAsia="ru-RU"/>
        </w:rPr>
        <w:t xml:space="preserve"> заявителю способом, указанным в уведомлении </w:t>
      </w:r>
      <w:r w:rsidRPr="0093280C">
        <w:rPr>
          <w:szCs w:val="28"/>
          <w:lang w:eastAsia="ru-RU"/>
        </w:rPr>
        <w:t>о</w:t>
      </w:r>
      <w:r>
        <w:rPr>
          <w:szCs w:val="28"/>
          <w:lang w:eastAsia="ru-RU"/>
        </w:rPr>
        <w:t>бокончании</w:t>
      </w:r>
      <w:r w:rsidRPr="0093280C">
        <w:rPr>
          <w:szCs w:val="28"/>
          <w:lang w:eastAsia="ru-RU"/>
        </w:rPr>
        <w:t xml:space="preserve"> строительств</w:t>
      </w:r>
      <w:r>
        <w:rPr>
          <w:szCs w:val="28"/>
          <w:lang w:eastAsia="ru-RU"/>
        </w:rPr>
        <w:t>а</w:t>
      </w:r>
      <w:r w:rsidRPr="00917953">
        <w:rPr>
          <w:szCs w:val="28"/>
          <w:lang w:eastAsia="ru-RU"/>
        </w:rPr>
        <w:t xml:space="preserve">.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Документы</w:t>
      </w:r>
      <w:r w:rsidRPr="00917953">
        <w:rPr>
          <w:szCs w:val="28"/>
          <w:lang w:eastAsia="ru-RU"/>
        </w:rPr>
        <w:t xml:space="preserve">, </w:t>
      </w:r>
      <w:r>
        <w:rPr>
          <w:szCs w:val="28"/>
          <w:lang w:eastAsia="ru-RU"/>
        </w:rPr>
        <w:t xml:space="preserve">приложенные к уведомлению </w:t>
      </w:r>
      <w:r w:rsidRPr="0093280C">
        <w:rPr>
          <w:szCs w:val="28"/>
          <w:lang w:eastAsia="ru-RU"/>
        </w:rPr>
        <w:t>о</w:t>
      </w:r>
      <w:r>
        <w:rPr>
          <w:szCs w:val="28"/>
          <w:lang w:eastAsia="ru-RU"/>
        </w:rPr>
        <w:t>бокончании строительства</w:t>
      </w:r>
      <w:r w:rsidRPr="0093280C">
        <w:rPr>
          <w:szCs w:val="28"/>
          <w:lang w:eastAsia="ru-RU"/>
        </w:rPr>
        <w:t xml:space="preserve"> строительстве</w:t>
      </w:r>
      <w:r w:rsidRPr="00917953">
        <w:rPr>
          <w:szCs w:val="28"/>
          <w:lang w:eastAsia="ru-RU"/>
        </w:rPr>
        <w:t xml:space="preserve">, после предоставления муниципальной услуги (в случае выдачи </w:t>
      </w:r>
      <w:r w:rsidRPr="0093280C">
        <w:rPr>
          <w:szCs w:val="28"/>
          <w:lang w:eastAsia="ru-RU"/>
        </w:rPr>
        <w:t>уведомления о соответствии</w:t>
      </w:r>
      <w:r>
        <w:rPr>
          <w:szCs w:val="28"/>
          <w:lang w:eastAsia="ru-RU"/>
        </w:rPr>
        <w:t>,</w:t>
      </w:r>
      <w:r w:rsidRPr="00917953">
        <w:rPr>
          <w:szCs w:val="28"/>
          <w:lang w:eastAsia="ru-RU"/>
        </w:rPr>
        <w:t xml:space="preserve"> либо</w:t>
      </w:r>
      <w:r>
        <w:rPr>
          <w:szCs w:val="28"/>
          <w:lang w:eastAsia="ru-RU"/>
        </w:rPr>
        <w:t xml:space="preserve"> у</w:t>
      </w:r>
      <w:r w:rsidRPr="00917953">
        <w:rPr>
          <w:szCs w:val="28"/>
          <w:lang w:eastAsia="ru-RU"/>
        </w:rPr>
        <w:t>ведомлени</w:t>
      </w:r>
      <w:r>
        <w:rPr>
          <w:szCs w:val="28"/>
          <w:lang w:eastAsia="ru-RU"/>
        </w:rPr>
        <w:t>я</w:t>
      </w:r>
      <w:r w:rsidRPr="0093280C">
        <w:rPr>
          <w:szCs w:val="28"/>
          <w:lang w:eastAsia="ru-RU"/>
        </w:rPr>
        <w:t>о несоответствии</w:t>
      </w:r>
      <w:r w:rsidRPr="00917953">
        <w:rPr>
          <w:szCs w:val="28"/>
          <w:lang w:eastAsia="ru-RU"/>
        </w:rPr>
        <w:t>) возврату застройщику не подлежат.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Максимальный срок выполнения административной</w:t>
      </w:r>
      <w:r w:rsidR="00E072EB">
        <w:rPr>
          <w:szCs w:val="28"/>
        </w:rPr>
        <w:t xml:space="preserve"> процедуры не может превышать </w:t>
      </w:r>
      <w:r w:rsidR="005F45EA">
        <w:rPr>
          <w:szCs w:val="28"/>
        </w:rPr>
        <w:t>1рабочего дня</w:t>
      </w:r>
      <w:r w:rsidRPr="00917953">
        <w:rPr>
          <w:szCs w:val="28"/>
        </w:rPr>
        <w:t xml:space="preserve"> с момента подписания уполномоченным должностным лицом результата предоставления муниципальной услуги. </w:t>
      </w:r>
    </w:p>
    <w:p w:rsidR="009453A8" w:rsidRPr="00917953" w:rsidRDefault="009453A8" w:rsidP="00D15C4E">
      <w:pPr>
        <w:pStyle w:val="2"/>
        <w:numPr>
          <w:ilvl w:val="0"/>
          <w:numId w:val="0"/>
        </w:numPr>
        <w:ind w:left="1418" w:hanging="709"/>
        <w:rPr>
          <w:b/>
          <w:sz w:val="28"/>
          <w:szCs w:val="28"/>
        </w:rPr>
      </w:pPr>
      <w:r w:rsidRPr="00917953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>6</w:t>
      </w:r>
      <w:r w:rsidRPr="00917953">
        <w:rPr>
          <w:b/>
          <w:sz w:val="28"/>
          <w:szCs w:val="28"/>
        </w:rPr>
        <w:t>. Порядок осуществления административных процедур (действий) в электронной форме, в том числе с использованием Единого портала государственных и муниципальных услуг (функций) и Портала Кировской области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В электронной форме ув</w:t>
      </w:r>
      <w:r>
        <w:rPr>
          <w:szCs w:val="28"/>
        </w:rPr>
        <w:t xml:space="preserve">едомление о приеме заявления на </w:t>
      </w:r>
      <w:r w:rsidRPr="00917953">
        <w:rPr>
          <w:szCs w:val="28"/>
        </w:rPr>
        <w:t>предоставление муниципальной услуги и необходимых для ее 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 «Личный кабинет» Единого портала государственных и муниципальных услуг (функций) либо Портала Кировской области.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В случае подачи заявления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9453A8" w:rsidRPr="00917953" w:rsidRDefault="009453A8" w:rsidP="00D15C4E">
      <w:pPr>
        <w:spacing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В случае подачи уведомления в форме электронного документа с 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3.</w:t>
      </w:r>
      <w:r>
        <w:rPr>
          <w:szCs w:val="28"/>
        </w:rPr>
        <w:t>6</w:t>
      </w:r>
      <w:r w:rsidRPr="00917953">
        <w:rPr>
          <w:szCs w:val="28"/>
        </w:rPr>
        <w:t>.1.</w:t>
      </w:r>
      <w:r w:rsidRPr="00917953">
        <w:rPr>
          <w:szCs w:val="28"/>
        </w:rPr>
        <w:tab/>
        <w:t>Описание последовательности действий при приеме и регистрации документов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Основанием для начала предоставления муниципальной услуги в электронной форме является поступление в систему внутреннего электронного документооборота администрации запроса на 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Максимальный срок выполнения административно</w:t>
      </w:r>
      <w:r w:rsidR="00EA68B3">
        <w:rPr>
          <w:szCs w:val="28"/>
        </w:rPr>
        <w:t xml:space="preserve">й процедуры не может превышать </w:t>
      </w:r>
      <w:r w:rsidR="005F45EA">
        <w:rPr>
          <w:szCs w:val="28"/>
        </w:rPr>
        <w:t>1 рабочего дня</w:t>
      </w:r>
      <w:r w:rsidRPr="00917953">
        <w:rPr>
          <w:szCs w:val="28"/>
        </w:rPr>
        <w:t>.</w:t>
      </w:r>
    </w:p>
    <w:p w:rsidR="009453A8" w:rsidRPr="00472B4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472B4F">
        <w:rPr>
          <w:szCs w:val="28"/>
        </w:rPr>
        <w:lastRenderedPageBreak/>
        <w:t>3.</w:t>
      </w:r>
      <w:r>
        <w:rPr>
          <w:szCs w:val="28"/>
        </w:rPr>
        <w:t>6</w:t>
      </w:r>
      <w:r w:rsidRPr="00472B4F">
        <w:rPr>
          <w:szCs w:val="28"/>
        </w:rPr>
        <w:t>.2. Описание последовательности административных действий при рассмотрении уведомления о</w:t>
      </w:r>
      <w:r>
        <w:rPr>
          <w:szCs w:val="28"/>
        </w:rPr>
        <w:t>бокончании</w:t>
      </w:r>
      <w:r w:rsidRPr="00472B4F">
        <w:rPr>
          <w:szCs w:val="28"/>
        </w:rPr>
        <w:t xml:space="preserve"> строительств</w:t>
      </w:r>
      <w:r>
        <w:rPr>
          <w:szCs w:val="28"/>
        </w:rPr>
        <w:t>а</w:t>
      </w:r>
      <w:r w:rsidRPr="00472B4F">
        <w:rPr>
          <w:szCs w:val="28"/>
        </w:rPr>
        <w:t xml:space="preserve"> и приложенных к нему документов на предмет отказа в приеме документов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472B4F">
        <w:rPr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уведомления о</w:t>
      </w:r>
      <w:r>
        <w:rPr>
          <w:szCs w:val="28"/>
        </w:rPr>
        <w:t>б</w:t>
      </w:r>
      <w:r w:rsidRPr="00472B4F">
        <w:rPr>
          <w:szCs w:val="28"/>
        </w:rPr>
        <w:t> </w:t>
      </w:r>
      <w:r>
        <w:rPr>
          <w:szCs w:val="28"/>
        </w:rPr>
        <w:t>окончании</w:t>
      </w:r>
      <w:r w:rsidRPr="00472B4F">
        <w:rPr>
          <w:szCs w:val="28"/>
        </w:rPr>
        <w:t xml:space="preserve"> строительств</w:t>
      </w:r>
      <w:r>
        <w:rPr>
          <w:szCs w:val="28"/>
        </w:rPr>
        <w:t>а</w:t>
      </w:r>
      <w:r w:rsidRPr="00472B4F">
        <w:rPr>
          <w:szCs w:val="28"/>
        </w:rPr>
        <w:t xml:space="preserve"> идокументов специалисту, ответственному за</w:t>
      </w:r>
      <w:r w:rsidRPr="00917953">
        <w:rPr>
          <w:szCs w:val="28"/>
        </w:rPr>
        <w:t xml:space="preserve"> предоставление муниципальной услуги.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Специалист, ответственный за предоставление муниципальной услуги, проверяет наличие оснований </w:t>
      </w:r>
      <w:r w:rsidRPr="00917953">
        <w:rPr>
          <w:rFonts w:eastAsia="Times New Roman"/>
          <w:szCs w:val="28"/>
          <w:lang w:eastAsia="ru-RU"/>
        </w:rPr>
        <w:t xml:space="preserve">для </w:t>
      </w:r>
      <w:r>
        <w:rPr>
          <w:rFonts w:eastAsia="Times New Roman"/>
          <w:szCs w:val="28"/>
          <w:lang w:eastAsia="ru-RU"/>
        </w:rPr>
        <w:t xml:space="preserve">подготовки </w:t>
      </w:r>
      <w:r w:rsidRPr="000A6635">
        <w:rPr>
          <w:rFonts w:eastAsia="Times New Roman"/>
          <w:szCs w:val="28"/>
          <w:lang w:eastAsia="ru-RU"/>
        </w:rPr>
        <w:t xml:space="preserve">уведомления </w:t>
      </w:r>
      <w:r>
        <w:rPr>
          <w:rFonts w:eastAsia="Times New Roman"/>
          <w:szCs w:val="28"/>
          <w:lang w:eastAsia="ru-RU"/>
        </w:rPr>
        <w:t>об отказе в приеме документов</w:t>
      </w:r>
      <w:r w:rsidRPr="00917953">
        <w:rPr>
          <w:rFonts w:eastAsia="Times New Roman"/>
          <w:szCs w:val="28"/>
          <w:lang w:eastAsia="ru-RU"/>
        </w:rPr>
        <w:t xml:space="preserve">, </w:t>
      </w:r>
      <w:r w:rsidRPr="00917953">
        <w:rPr>
          <w:szCs w:val="28"/>
          <w:lang w:eastAsia="ru-RU"/>
        </w:rPr>
        <w:t>указанных в пункте</w:t>
      </w:r>
      <w:r>
        <w:rPr>
          <w:szCs w:val="28"/>
          <w:lang w:eastAsia="ru-RU"/>
        </w:rPr>
        <w:t> </w:t>
      </w:r>
      <w:r w:rsidRPr="00917953">
        <w:rPr>
          <w:szCs w:val="28"/>
          <w:lang w:eastAsia="ru-RU"/>
        </w:rPr>
        <w:t>2.</w:t>
      </w:r>
      <w:r>
        <w:rPr>
          <w:szCs w:val="28"/>
          <w:lang w:eastAsia="ru-RU"/>
        </w:rPr>
        <w:t>7</w:t>
      </w:r>
      <w:r w:rsidRPr="00917953">
        <w:rPr>
          <w:szCs w:val="28"/>
          <w:lang w:eastAsia="ru-RU"/>
        </w:rPr>
        <w:t xml:space="preserve"> настоящего Административного регламента</w:t>
      </w:r>
      <w:r>
        <w:rPr>
          <w:szCs w:val="28"/>
          <w:lang w:eastAsia="ru-RU"/>
        </w:rPr>
        <w:t>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1C4F8F">
        <w:rPr>
          <w:rFonts w:eastAsia="Times New Roman"/>
          <w:szCs w:val="28"/>
          <w:lang w:eastAsia="ru-RU"/>
        </w:rPr>
        <w:t xml:space="preserve">В случае наличия таких оснований специалист, ответственный за предоставление муниципальной услуги </w:t>
      </w:r>
      <w:r w:rsidRPr="001C4F8F">
        <w:rPr>
          <w:szCs w:val="28"/>
        </w:rPr>
        <w:t xml:space="preserve">возвращает застройщику </w:t>
      </w:r>
      <w:r w:rsidRPr="004934CF">
        <w:rPr>
          <w:szCs w:val="28"/>
        </w:rPr>
        <w:t xml:space="preserve">уведомление </w:t>
      </w:r>
      <w:r>
        <w:rPr>
          <w:szCs w:val="28"/>
        </w:rPr>
        <w:t xml:space="preserve">об окончании строительства </w:t>
      </w:r>
      <w:r w:rsidRPr="004934CF">
        <w:rPr>
          <w:szCs w:val="28"/>
        </w:rPr>
        <w:t xml:space="preserve">и прилагаемые кнему документы без рассмотрения с </w:t>
      </w:r>
      <w:r>
        <w:rPr>
          <w:szCs w:val="28"/>
        </w:rPr>
        <w:t xml:space="preserve">сопроводительным письмом (приложение № 2 к настоящему Административному регламенту), в котором указываются </w:t>
      </w:r>
      <w:r w:rsidRPr="004934CF">
        <w:rPr>
          <w:szCs w:val="28"/>
        </w:rPr>
        <w:t>причин</w:t>
      </w:r>
      <w:r>
        <w:rPr>
          <w:szCs w:val="28"/>
        </w:rPr>
        <w:t>ы</w:t>
      </w:r>
      <w:r w:rsidRPr="004934CF">
        <w:rPr>
          <w:szCs w:val="28"/>
        </w:rPr>
        <w:t xml:space="preserve"> возврата. В этом случае уведомление о</w:t>
      </w:r>
      <w:r>
        <w:rPr>
          <w:szCs w:val="28"/>
        </w:rPr>
        <w:t>бокончании</w:t>
      </w:r>
      <w:r w:rsidRPr="004934CF">
        <w:rPr>
          <w:szCs w:val="28"/>
        </w:rPr>
        <w:t xml:space="preserve"> строительств</w:t>
      </w:r>
      <w:r>
        <w:rPr>
          <w:szCs w:val="28"/>
        </w:rPr>
        <w:t>а</w:t>
      </w:r>
      <w:r w:rsidRPr="004934CF">
        <w:rPr>
          <w:szCs w:val="28"/>
        </w:rPr>
        <w:t xml:space="preserve"> считается ненаправленным</w:t>
      </w:r>
      <w:r>
        <w:rPr>
          <w:szCs w:val="28"/>
        </w:rPr>
        <w:t>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Проект </w:t>
      </w:r>
      <w:r>
        <w:rPr>
          <w:szCs w:val="28"/>
        </w:rPr>
        <w:t>уведомления об отказе в приеме документов</w:t>
      </w:r>
      <w:r w:rsidRPr="00917953">
        <w:rPr>
          <w:szCs w:val="28"/>
        </w:rPr>
        <w:t xml:space="preserve">направляется уполномоченному должностному лицу на рассмотрение и подпись. 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917953">
        <w:rPr>
          <w:szCs w:val="28"/>
          <w:lang w:eastAsia="ru-RU"/>
        </w:rPr>
        <w:t xml:space="preserve">Результатом выполнения административной процедуры является оформление Администрацией </w:t>
      </w:r>
      <w:r>
        <w:rPr>
          <w:szCs w:val="28"/>
          <w:lang w:eastAsia="ru-RU"/>
        </w:rPr>
        <w:t>уведомления об отказе в приеме документов</w:t>
      </w:r>
      <w:r w:rsidRPr="00917953">
        <w:rPr>
          <w:szCs w:val="28"/>
          <w:lang w:eastAsia="ru-RU"/>
        </w:rPr>
        <w:t xml:space="preserve">. </w:t>
      </w:r>
    </w:p>
    <w:p w:rsidR="009453A8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  <w:r w:rsidRPr="00917953">
        <w:rPr>
          <w:szCs w:val="28"/>
        </w:rPr>
        <w:t>Максимальный срок выполнения административной процедуры не может превышать3</w:t>
      </w:r>
      <w:r>
        <w:rPr>
          <w:szCs w:val="28"/>
        </w:rPr>
        <w:t xml:space="preserve"> рабочих</w:t>
      </w:r>
      <w:r w:rsidRPr="00917953">
        <w:rPr>
          <w:szCs w:val="28"/>
        </w:rPr>
        <w:t xml:space="preserve"> дн</w:t>
      </w:r>
      <w:r>
        <w:rPr>
          <w:szCs w:val="28"/>
        </w:rPr>
        <w:t>ей</w:t>
      </w:r>
      <w:r w:rsidRPr="00917953">
        <w:rPr>
          <w:szCs w:val="28"/>
        </w:rPr>
        <w:t xml:space="preserve"> с момента поступления </w:t>
      </w:r>
      <w:r>
        <w:rPr>
          <w:szCs w:val="28"/>
        </w:rPr>
        <w:t>уведомления об окончании строительства.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3.</w:t>
      </w:r>
      <w:r>
        <w:rPr>
          <w:szCs w:val="28"/>
        </w:rPr>
        <w:t>6</w:t>
      </w:r>
      <w:r w:rsidRPr="00917953">
        <w:rPr>
          <w:szCs w:val="28"/>
        </w:rPr>
        <w:t>.</w:t>
      </w:r>
      <w:r>
        <w:rPr>
          <w:szCs w:val="28"/>
        </w:rPr>
        <w:t>3</w:t>
      </w:r>
      <w:r w:rsidRPr="00917953">
        <w:rPr>
          <w:szCs w:val="28"/>
        </w:rPr>
        <w:t xml:space="preserve">. </w:t>
      </w:r>
      <w:r w:rsidRPr="0093280C">
        <w:rPr>
          <w:szCs w:val="28"/>
        </w:rPr>
        <w:t>Описание последовательности административных действий при рассмотрении уведомления о</w:t>
      </w:r>
      <w:r>
        <w:rPr>
          <w:szCs w:val="28"/>
        </w:rPr>
        <w:t>бокончании</w:t>
      </w:r>
      <w:r w:rsidRPr="0093280C">
        <w:rPr>
          <w:szCs w:val="28"/>
        </w:rPr>
        <w:t xml:space="preserve"> строительств</w:t>
      </w:r>
      <w:r>
        <w:rPr>
          <w:szCs w:val="28"/>
        </w:rPr>
        <w:t>а</w:t>
      </w:r>
      <w:r w:rsidRPr="0093280C">
        <w:rPr>
          <w:szCs w:val="28"/>
        </w:rPr>
        <w:t xml:space="preserve"> и представленных документов и принятие решения о подготовке уведомления о соответствии ли</w:t>
      </w:r>
      <w:r>
        <w:rPr>
          <w:szCs w:val="28"/>
        </w:rPr>
        <w:t>бо уведомления о несоответствии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>Основанием для начала административной процедуры является отсутствие оснований для возврата застройщику уведомления об окончании строительства и прилагаемых к нему документов.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>Специалист, ответственный за предоставление муниципальной услуги: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 xml:space="preserve">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</w:t>
      </w:r>
      <w:r w:rsidRPr="00227E6F">
        <w:rPr>
          <w:szCs w:val="28"/>
        </w:rPr>
        <w:lastRenderedPageBreak/>
        <w:t>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Администрацию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строительстве). В случае,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>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пунктом 3 части 8 статьи 51.1 Градостроительного кодекса Российской Федерации,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Градостроительного кодекса Российской Федерации),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 xml:space="preserve">проверяет соответствие вида разрешенного использования объекта индивидуального жилищного строительства или садового </w:t>
      </w:r>
      <w:r w:rsidRPr="00227E6F">
        <w:rPr>
          <w:szCs w:val="28"/>
        </w:rPr>
        <w:lastRenderedPageBreak/>
        <w:t>дома виду разрешенного использования, указанному в уведомлении о планируемом строительстве;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>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введен в эксплуатацию.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>В случае наличия оснований для подготовки уведомления о несоответствии специалист, ответственный за предоставление муниципальной услуги готовит проект указанного уведомления, форма которого утверждена приказом Министерства строительства и жилищно-коммунального хозяйства Российской Федерации от 19.09.2018 № 591/пр.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>Уведомление о несоответствии подготавливается в случае, если: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>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законами;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>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lastRenderedPageBreak/>
        <w:t>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>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эксплуатацию.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 xml:space="preserve">Проект уведомления о несоответствии направляется уполномоченному должностному лицу на рассмотрение и подпись. 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227E6F">
        <w:rPr>
          <w:szCs w:val="28"/>
        </w:rPr>
        <w:t xml:space="preserve"> случае отсутствия вышеуказанных оснований для подготовки уведомления о несоответствии, специалист, ответственный за предоставление муниципальной услуги осуществляет подготовку уведомления о соответствии и направляет его на согласование и подпись в соответствии с установленным порядком. 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 xml:space="preserve">Результатом выполнения административной процедуры является оформление Администрацией уведомления о соответствии либо уведомления о несоответствии. 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  <w:lang w:eastAsia="ru-RU"/>
        </w:rPr>
        <w:t>У</w:t>
      </w:r>
      <w:r w:rsidRPr="00BC440A">
        <w:rPr>
          <w:szCs w:val="28"/>
          <w:lang w:eastAsia="ru-RU"/>
        </w:rPr>
        <w:t>ведомлени</w:t>
      </w:r>
      <w:r>
        <w:rPr>
          <w:szCs w:val="28"/>
          <w:lang w:eastAsia="ru-RU"/>
        </w:rPr>
        <w:t>е</w:t>
      </w:r>
      <w:r w:rsidRPr="00BC440A">
        <w:rPr>
          <w:szCs w:val="28"/>
          <w:lang w:eastAsia="ru-RU"/>
        </w:rPr>
        <w:t xml:space="preserve"> о соответствии</w:t>
      </w:r>
      <w:r>
        <w:rPr>
          <w:szCs w:val="28"/>
          <w:lang w:eastAsia="ru-RU"/>
        </w:rPr>
        <w:t>, либо</w:t>
      </w:r>
      <w:r w:rsidRPr="00BC440A">
        <w:rPr>
          <w:szCs w:val="28"/>
          <w:lang w:eastAsia="ru-RU"/>
        </w:rPr>
        <w:t>уведомлени</w:t>
      </w:r>
      <w:r>
        <w:rPr>
          <w:szCs w:val="28"/>
          <w:lang w:eastAsia="ru-RU"/>
        </w:rPr>
        <w:t>е</w:t>
      </w:r>
      <w:r w:rsidRPr="00BC440A">
        <w:rPr>
          <w:szCs w:val="28"/>
          <w:lang w:eastAsia="ru-RU"/>
        </w:rPr>
        <w:t xml:space="preserve"> о несоответствии </w:t>
      </w:r>
      <w:r w:rsidRPr="00917953">
        <w:rPr>
          <w:szCs w:val="28"/>
        </w:rPr>
        <w:t>после подписи уполномоченного должностного лица направляется на регистрацию в установленном порядке.</w:t>
      </w:r>
    </w:p>
    <w:p w:rsidR="009453A8" w:rsidRPr="00227E6F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27E6F">
        <w:rPr>
          <w:szCs w:val="28"/>
        </w:rPr>
        <w:t>Максимальный срок выполнения административной процедуры не может превышать:</w:t>
      </w:r>
    </w:p>
    <w:p w:rsidR="009453A8" w:rsidRPr="00917953" w:rsidRDefault="005F45EA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9453A8" w:rsidRPr="00227E6F">
        <w:rPr>
          <w:szCs w:val="28"/>
        </w:rPr>
        <w:t xml:space="preserve"> рабочих дней со дня поступления в Администрацию уведомления об окончании строительства.</w:t>
      </w:r>
    </w:p>
    <w:p w:rsidR="009453A8" w:rsidRPr="00917953" w:rsidRDefault="009453A8" w:rsidP="00D15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3.</w:t>
      </w:r>
      <w:r>
        <w:rPr>
          <w:szCs w:val="28"/>
        </w:rPr>
        <w:t>6</w:t>
      </w:r>
      <w:r w:rsidRPr="00917953">
        <w:rPr>
          <w:szCs w:val="28"/>
        </w:rPr>
        <w:t>.</w:t>
      </w:r>
      <w:r>
        <w:rPr>
          <w:szCs w:val="28"/>
        </w:rPr>
        <w:t>5</w:t>
      </w:r>
      <w:r w:rsidRPr="00917953">
        <w:rPr>
          <w:szCs w:val="28"/>
        </w:rPr>
        <w:t xml:space="preserve">. Описание последовательности действий при регистрации и выдаче документов заявителю </w:t>
      </w:r>
    </w:p>
    <w:p w:rsidR="009453A8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B13BF1">
        <w:rPr>
          <w:szCs w:val="28"/>
          <w:highlight w:val="red"/>
        </w:rPr>
        <w:t>После подписания уполномоченным должностным лицом уведомления о соответствии, либо уведомления о несоответствии, такое уведомление направляется заявителю в «Личный кабинет» Единого портала государственных и муниципальных услуг (функций) либо Портала Кировской области, в зависимости от того, откуда поступило уведомление о</w:t>
      </w:r>
      <w:r>
        <w:rPr>
          <w:szCs w:val="28"/>
          <w:highlight w:val="red"/>
        </w:rPr>
        <w:t>бокончании строительства</w:t>
      </w:r>
      <w:r w:rsidRPr="00B13BF1">
        <w:rPr>
          <w:szCs w:val="28"/>
          <w:highlight w:val="red"/>
        </w:rPr>
        <w:t>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Максимальный срок выполнения административно</w:t>
      </w:r>
      <w:r w:rsidR="0060505A">
        <w:rPr>
          <w:szCs w:val="28"/>
        </w:rPr>
        <w:t xml:space="preserve">й процедуры не может превышать </w:t>
      </w:r>
      <w:r w:rsidR="005F45EA">
        <w:rPr>
          <w:szCs w:val="28"/>
        </w:rPr>
        <w:t>1 рабочего дня</w:t>
      </w:r>
      <w:r w:rsidRPr="00917953">
        <w:rPr>
          <w:szCs w:val="28"/>
        </w:rPr>
        <w:t>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left="1276" w:hanging="556"/>
        <w:jc w:val="both"/>
        <w:rPr>
          <w:b/>
          <w:szCs w:val="28"/>
        </w:rPr>
      </w:pPr>
      <w:r>
        <w:rPr>
          <w:b/>
          <w:szCs w:val="28"/>
        </w:rPr>
        <w:t>3.7</w:t>
      </w:r>
      <w:r w:rsidRPr="00917953">
        <w:rPr>
          <w:b/>
          <w:szCs w:val="28"/>
        </w:rPr>
        <w:t xml:space="preserve">. </w:t>
      </w:r>
      <w:r>
        <w:rPr>
          <w:b/>
          <w:szCs w:val="28"/>
        </w:rPr>
        <w:t>О</w:t>
      </w:r>
      <w:r w:rsidRPr="00B43E82">
        <w:rPr>
          <w:b/>
          <w:szCs w:val="28"/>
        </w:rPr>
        <w:t xml:space="preserve">собенности выполнения административных процедур (действий) в многофункциональных центрах предоставления государственных и муниципальных </w:t>
      </w:r>
      <w:r w:rsidRPr="00B43E82">
        <w:rPr>
          <w:b/>
          <w:szCs w:val="28"/>
        </w:rPr>
        <w:lastRenderedPageBreak/>
        <w:t>услуг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центр, либо по телефону многофункционального центра.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>3.7</w:t>
      </w:r>
      <w:r w:rsidRPr="00917953">
        <w:rPr>
          <w:szCs w:val="28"/>
        </w:rPr>
        <w:t>.1.</w:t>
      </w:r>
      <w:r w:rsidRPr="00917953">
        <w:rPr>
          <w:szCs w:val="28"/>
        </w:rPr>
        <w:tab/>
        <w:t>Описание последовательности действий при приеме и регистрации документов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>Уведомление</w:t>
      </w:r>
      <w:r w:rsidRPr="009F44B4">
        <w:rPr>
          <w:szCs w:val="28"/>
        </w:rPr>
        <w:t>о</w:t>
      </w:r>
      <w:r>
        <w:rPr>
          <w:szCs w:val="28"/>
        </w:rPr>
        <w:t>бокончании</w:t>
      </w:r>
      <w:r w:rsidRPr="009F44B4">
        <w:rPr>
          <w:szCs w:val="28"/>
        </w:rPr>
        <w:t xml:space="preserve"> строительств</w:t>
      </w:r>
      <w:r>
        <w:rPr>
          <w:szCs w:val="28"/>
        </w:rPr>
        <w:t>а</w:t>
      </w:r>
      <w:r w:rsidRPr="00917953">
        <w:rPr>
          <w:szCs w:val="28"/>
        </w:rPr>
        <w:t xml:space="preserve">и документы, необходимые для предоставления муниципальной услуги, </w:t>
      </w:r>
      <w:r>
        <w:rPr>
          <w:szCs w:val="28"/>
        </w:rPr>
        <w:t xml:space="preserve">подаются </w:t>
      </w:r>
      <w:r w:rsidRPr="00917953">
        <w:rPr>
          <w:szCs w:val="28"/>
        </w:rPr>
        <w:t>в многофункциональный центр только на бумажном носителе.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 xml:space="preserve">Основанием для начала исполнения муниципальной услуги является поступление в многофункциональный центр </w:t>
      </w:r>
      <w:r>
        <w:rPr>
          <w:szCs w:val="28"/>
        </w:rPr>
        <w:t>уведомления</w:t>
      </w:r>
      <w:r w:rsidRPr="009F44B4">
        <w:rPr>
          <w:szCs w:val="28"/>
        </w:rPr>
        <w:t>о</w:t>
      </w:r>
      <w:r>
        <w:rPr>
          <w:szCs w:val="28"/>
        </w:rPr>
        <w:t>бокончании</w:t>
      </w:r>
      <w:r w:rsidRPr="009F44B4">
        <w:rPr>
          <w:szCs w:val="28"/>
        </w:rPr>
        <w:t xml:space="preserve"> строительств</w:t>
      </w:r>
      <w:r>
        <w:rPr>
          <w:szCs w:val="28"/>
        </w:rPr>
        <w:t>а</w:t>
      </w:r>
      <w:r w:rsidRPr="00917953">
        <w:rPr>
          <w:szCs w:val="28"/>
        </w:rPr>
        <w:t>с документами и предъявлением: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документа, удостоверяющего личность заявителя (его представителя);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документа, подтверждающего полномочия представителя заявителя.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Специалист, ответственный за прием и регистрацию документов: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регистрирует в установленном порядке поступившие документы;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 xml:space="preserve">оформляет уведомление о приеме документов (приложение № </w:t>
      </w:r>
      <w:r>
        <w:rPr>
          <w:szCs w:val="28"/>
        </w:rPr>
        <w:t>1</w:t>
      </w:r>
      <w:r w:rsidRPr="00917953">
        <w:rPr>
          <w:szCs w:val="28"/>
        </w:rPr>
        <w:t xml:space="preserve"> к настоящему Административному регламенту) и передает его заявителю;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 xml:space="preserve">направляет </w:t>
      </w:r>
      <w:r>
        <w:rPr>
          <w:szCs w:val="28"/>
        </w:rPr>
        <w:t>уведомление</w:t>
      </w:r>
      <w:r w:rsidRPr="009F44B4">
        <w:rPr>
          <w:szCs w:val="28"/>
        </w:rPr>
        <w:t>о</w:t>
      </w:r>
      <w:r>
        <w:rPr>
          <w:szCs w:val="28"/>
        </w:rPr>
        <w:t>бокончании</w:t>
      </w:r>
      <w:r w:rsidRPr="009F44B4">
        <w:rPr>
          <w:szCs w:val="28"/>
        </w:rPr>
        <w:t xml:space="preserve"> строительств</w:t>
      </w:r>
      <w:r>
        <w:rPr>
          <w:szCs w:val="28"/>
        </w:rPr>
        <w:t>а</w:t>
      </w:r>
      <w:r w:rsidRPr="00917953">
        <w:rPr>
          <w:szCs w:val="28"/>
        </w:rPr>
        <w:t>и комплект документов в администрацию;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Максимальный срок выполнения административной процедуры не может превышать</w:t>
      </w:r>
      <w:r w:rsidR="005F45EA">
        <w:rPr>
          <w:szCs w:val="28"/>
        </w:rPr>
        <w:t xml:space="preserve"> 1 рабочего  дня</w:t>
      </w:r>
      <w:r w:rsidRPr="00917953">
        <w:rPr>
          <w:szCs w:val="28"/>
        </w:rPr>
        <w:t>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>3.7</w:t>
      </w:r>
      <w:r w:rsidRPr="00917953">
        <w:rPr>
          <w:szCs w:val="28"/>
        </w:rPr>
        <w:t>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многофункциональным центром не осуществляется.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>3.7</w:t>
      </w:r>
      <w:r w:rsidRPr="00917953">
        <w:rPr>
          <w:szCs w:val="28"/>
        </w:rPr>
        <w:t>.3.</w:t>
      </w:r>
      <w:r w:rsidRPr="00917953">
        <w:rPr>
          <w:szCs w:val="28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lastRenderedPageBreak/>
        <w:t>Основанием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Эксперт многофункционального центра информирует заявителя о готовности результата предоставления муниципальной услуги посредством телефонной связи.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Максимальный срок выполнения административно</w:t>
      </w:r>
      <w:r w:rsidR="00BC2ED8">
        <w:rPr>
          <w:szCs w:val="28"/>
        </w:rPr>
        <w:t xml:space="preserve">й процедуры не может превышать </w:t>
      </w:r>
      <w:r w:rsidR="00AF06EB">
        <w:rPr>
          <w:szCs w:val="28"/>
        </w:rPr>
        <w:t>5 рабочих</w:t>
      </w:r>
      <w:r w:rsidRPr="00917953">
        <w:rPr>
          <w:szCs w:val="28"/>
        </w:rPr>
        <w:t xml:space="preserve"> дней, с момента поступления результата предоставления муниципальной услуги в многофункциональный центр.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Результат предоставления муниципальной услуги выдается заявителю (представителю заявителя), предъявившему следующие документы: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документ, удостоверяющий личность заявителя либо его представителя;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документ, подтверждающий полномочия представителя заявителя.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 xml:space="preserve">Эксперт многофункционального центра, выдает заявителю (уполномоченному либо доверенному лицу на получение документов) два экземпляра </w:t>
      </w:r>
      <w:r w:rsidRPr="009F44B4">
        <w:rPr>
          <w:szCs w:val="28"/>
        </w:rPr>
        <w:t>уведомления о соответствии,</w:t>
      </w:r>
      <w:r w:rsidRPr="00917953">
        <w:rPr>
          <w:szCs w:val="28"/>
        </w:rPr>
        <w:t xml:space="preserve"> либо один экземпляр </w:t>
      </w:r>
      <w:r w:rsidRPr="009F44B4">
        <w:rPr>
          <w:szCs w:val="28"/>
        </w:rPr>
        <w:t>уведомления о несоответствии</w:t>
      </w:r>
      <w:r w:rsidRPr="00917953">
        <w:rPr>
          <w:szCs w:val="28"/>
        </w:rPr>
        <w:t>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 xml:space="preserve">Результатом административной процедуры является получение заявителем </w:t>
      </w:r>
      <w:r w:rsidRPr="009F44B4">
        <w:rPr>
          <w:szCs w:val="28"/>
        </w:rPr>
        <w:t>уведомления о соответствии, либо уведомления о несоответствии</w:t>
      </w:r>
      <w:r w:rsidRPr="00917953">
        <w:rPr>
          <w:szCs w:val="28"/>
        </w:rPr>
        <w:t>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срок, установленный подразделом 2.4 раздела 2 настоящего Административного регламента.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>3.7</w:t>
      </w:r>
      <w:r w:rsidRPr="00917953">
        <w:rPr>
          <w:szCs w:val="28"/>
        </w:rPr>
        <w:t>.4. Особенности выполнения административных процедур (действий) в многофункциональном центре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F44B4">
        <w:rPr>
          <w:szCs w:val="28"/>
        </w:rPr>
        <w:t>уведомлени</w:t>
      </w:r>
      <w:r>
        <w:rPr>
          <w:szCs w:val="28"/>
        </w:rPr>
        <w:t>е</w:t>
      </w:r>
      <w:r w:rsidRPr="009F44B4">
        <w:rPr>
          <w:szCs w:val="28"/>
        </w:rPr>
        <w:t xml:space="preserve"> о</w:t>
      </w:r>
      <w:r>
        <w:rPr>
          <w:szCs w:val="28"/>
        </w:rPr>
        <w:t>бокончании</w:t>
      </w:r>
      <w:r w:rsidRPr="009F44B4">
        <w:rPr>
          <w:szCs w:val="28"/>
        </w:rPr>
        <w:t xml:space="preserve"> строительств</w:t>
      </w:r>
      <w:r>
        <w:rPr>
          <w:szCs w:val="28"/>
        </w:rPr>
        <w:t>а</w:t>
      </w:r>
      <w:r w:rsidRPr="00917953">
        <w:rPr>
          <w:szCs w:val="28"/>
        </w:rPr>
        <w:t xml:space="preserve">и комплект </w:t>
      </w:r>
      <w:r>
        <w:rPr>
          <w:szCs w:val="28"/>
        </w:rPr>
        <w:t xml:space="preserve">прилагающихся к нему </w:t>
      </w:r>
      <w:r w:rsidRPr="00917953">
        <w:rPr>
          <w:szCs w:val="28"/>
        </w:rPr>
        <w:t>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центре;</w:t>
      </w:r>
    </w:p>
    <w:p w:rsidR="009453A8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 xml:space="preserve">началом срока предоставления муниципальной услуги является </w:t>
      </w:r>
      <w:r w:rsidRPr="00917953">
        <w:rPr>
          <w:szCs w:val="28"/>
        </w:rPr>
        <w:lastRenderedPageBreak/>
        <w:t xml:space="preserve">день получения </w:t>
      </w:r>
      <w:r>
        <w:rPr>
          <w:szCs w:val="28"/>
        </w:rPr>
        <w:t>Администрацией</w:t>
      </w:r>
      <w:r w:rsidRPr="008D361D">
        <w:rPr>
          <w:szCs w:val="28"/>
        </w:rPr>
        <w:t>уведомлени</w:t>
      </w:r>
      <w:r>
        <w:rPr>
          <w:szCs w:val="28"/>
        </w:rPr>
        <w:t>я</w:t>
      </w:r>
      <w:r w:rsidRPr="008D361D">
        <w:rPr>
          <w:szCs w:val="28"/>
        </w:rPr>
        <w:t xml:space="preserve"> о</w:t>
      </w:r>
      <w:r>
        <w:rPr>
          <w:szCs w:val="28"/>
        </w:rPr>
        <w:t>бокончании</w:t>
      </w:r>
      <w:r w:rsidRPr="008D361D">
        <w:rPr>
          <w:szCs w:val="28"/>
        </w:rPr>
        <w:t xml:space="preserve"> строительств</w:t>
      </w:r>
      <w:r>
        <w:rPr>
          <w:szCs w:val="28"/>
        </w:rPr>
        <w:t>а</w:t>
      </w:r>
      <w:r w:rsidRPr="00917953">
        <w:rPr>
          <w:szCs w:val="28"/>
        </w:rPr>
        <w:t>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b/>
          <w:szCs w:val="28"/>
        </w:rPr>
      </w:pPr>
      <w:r w:rsidRPr="00917953">
        <w:rPr>
          <w:b/>
          <w:szCs w:val="28"/>
        </w:rPr>
        <w:t>3.</w:t>
      </w:r>
      <w:r>
        <w:rPr>
          <w:b/>
          <w:szCs w:val="28"/>
        </w:rPr>
        <w:t>8</w:t>
      </w:r>
      <w:r w:rsidRPr="00917953">
        <w:rPr>
          <w:b/>
          <w:szCs w:val="28"/>
        </w:rPr>
        <w:t>. Порядок исправления допущенных опечаток и ошибок в выданных в результате предоставления муниципальной услуги документах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 xml:space="preserve">В случае необходимости внесения изменений в </w:t>
      </w:r>
      <w:r w:rsidRPr="00BC440A">
        <w:rPr>
          <w:szCs w:val="28"/>
        </w:rPr>
        <w:t>уведомлени</w:t>
      </w:r>
      <w:r>
        <w:rPr>
          <w:szCs w:val="28"/>
        </w:rPr>
        <w:t>е о </w:t>
      </w:r>
      <w:r w:rsidRPr="003C6586">
        <w:rPr>
          <w:szCs w:val="28"/>
        </w:rPr>
        <w:t>соответствии</w:t>
      </w:r>
      <w:r w:rsidRPr="00BC440A">
        <w:rPr>
          <w:szCs w:val="28"/>
        </w:rPr>
        <w:t>, либо уведомлени</w:t>
      </w:r>
      <w:r>
        <w:rPr>
          <w:szCs w:val="28"/>
        </w:rPr>
        <w:t>е</w:t>
      </w:r>
      <w:r w:rsidRPr="00BC440A">
        <w:rPr>
          <w:szCs w:val="28"/>
        </w:rPr>
        <w:t xml:space="preserve"> о несоответствии</w:t>
      </w:r>
      <w:r w:rsidRPr="00917953">
        <w:rPr>
          <w:szCs w:val="28"/>
        </w:rPr>
        <w:t xml:space="preserve">, в связи с допущенными опечатками и (или) ошибками в тексте </w:t>
      </w:r>
      <w:r>
        <w:rPr>
          <w:szCs w:val="28"/>
        </w:rPr>
        <w:t>соответствующего уведомления</w:t>
      </w:r>
      <w:r w:rsidRPr="00917953">
        <w:rPr>
          <w:szCs w:val="28"/>
        </w:rPr>
        <w:t xml:space="preserve">, заявитель направляет заявление (приложение № </w:t>
      </w:r>
      <w:r>
        <w:rPr>
          <w:szCs w:val="28"/>
        </w:rPr>
        <w:t>3</w:t>
      </w:r>
      <w:r w:rsidRPr="00917953">
        <w:rPr>
          <w:szCs w:val="28"/>
        </w:rPr>
        <w:t xml:space="preserve"> к настоящему Административному регламенту).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1D37D6">
        <w:rPr>
          <w:szCs w:val="28"/>
        </w:rPr>
        <w:t>Изменения вносятся муниципальным правовым актом</w:t>
      </w:r>
      <w:r>
        <w:rPr>
          <w:szCs w:val="28"/>
        </w:rPr>
        <w:t xml:space="preserve"> органа местного самоуправления</w:t>
      </w:r>
      <w:r>
        <w:rPr>
          <w:rStyle w:val="a5"/>
          <w:szCs w:val="28"/>
        </w:rPr>
        <w:footnoteReference w:id="2"/>
      </w:r>
      <w:r w:rsidRPr="001D37D6">
        <w:rPr>
          <w:szCs w:val="28"/>
        </w:rPr>
        <w:t xml:space="preserve"> без внесения изменений в ранее выданное </w:t>
      </w:r>
      <w:r>
        <w:rPr>
          <w:szCs w:val="28"/>
        </w:rPr>
        <w:t>уведомление о соответствии (уведомление о несоответствии)</w:t>
      </w:r>
      <w:r w:rsidRPr="001D37D6">
        <w:rPr>
          <w:szCs w:val="28"/>
        </w:rPr>
        <w:t>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>Заявление может быть подано посредством Единого портала государственных и муниципальных услуг (функций), Портала Кировской области, через многофункциональный центр, а также непосредственно в</w:t>
      </w:r>
      <w:r>
        <w:rPr>
          <w:szCs w:val="28"/>
        </w:rPr>
        <w:t> </w:t>
      </w:r>
      <w:r w:rsidRPr="00917953">
        <w:rPr>
          <w:szCs w:val="28"/>
        </w:rPr>
        <w:t>администрацию.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 xml:space="preserve">В случае внесения изменений в </w:t>
      </w:r>
      <w:r w:rsidRPr="00BC440A">
        <w:rPr>
          <w:szCs w:val="28"/>
        </w:rPr>
        <w:t>уведомлени</w:t>
      </w:r>
      <w:r>
        <w:rPr>
          <w:szCs w:val="28"/>
        </w:rPr>
        <w:t>е</w:t>
      </w:r>
      <w:r w:rsidRPr="00BC440A">
        <w:rPr>
          <w:szCs w:val="28"/>
        </w:rPr>
        <w:t xml:space="preserve"> о </w:t>
      </w:r>
      <w:r w:rsidRPr="003C6586">
        <w:rPr>
          <w:szCs w:val="28"/>
        </w:rPr>
        <w:t>соответствии</w:t>
      </w:r>
      <w:r w:rsidRPr="00BC440A">
        <w:rPr>
          <w:szCs w:val="28"/>
        </w:rPr>
        <w:t>, либо уведомлени</w:t>
      </w:r>
      <w:r>
        <w:rPr>
          <w:szCs w:val="28"/>
        </w:rPr>
        <w:t>е</w:t>
      </w:r>
      <w:r w:rsidRPr="00BC440A">
        <w:rPr>
          <w:szCs w:val="28"/>
        </w:rPr>
        <w:t xml:space="preserve"> о несоответствии</w:t>
      </w:r>
      <w:r w:rsidRPr="00917953">
        <w:rPr>
          <w:szCs w:val="28"/>
        </w:rPr>
        <w:t>, в части исправления допущенных опечаток и</w:t>
      </w:r>
      <w:r>
        <w:rPr>
          <w:szCs w:val="28"/>
        </w:rPr>
        <w:t> </w:t>
      </w:r>
      <w:r w:rsidRPr="00917953">
        <w:rPr>
          <w:szCs w:val="28"/>
        </w:rPr>
        <w:t xml:space="preserve">ошибок, по инициативе органа местного самоуправления, в адрес заявителя направляется копия нормативного правового акта администрации </w:t>
      </w:r>
      <w:r w:rsidR="00AF06EB">
        <w:rPr>
          <w:szCs w:val="28"/>
        </w:rPr>
        <w:t>Ленинского городского поселения</w:t>
      </w:r>
      <w:r w:rsidRPr="00917953">
        <w:rPr>
          <w:szCs w:val="28"/>
        </w:rPr>
        <w:t xml:space="preserve"> о внесении изменений в </w:t>
      </w:r>
      <w:r>
        <w:rPr>
          <w:szCs w:val="28"/>
        </w:rPr>
        <w:t>соответствующее уведомление</w:t>
      </w:r>
      <w:r w:rsidRPr="00917953">
        <w:rPr>
          <w:szCs w:val="28"/>
        </w:rPr>
        <w:t>.</w:t>
      </w:r>
    </w:p>
    <w:p w:rsidR="009453A8" w:rsidRPr="00917953" w:rsidRDefault="009453A8" w:rsidP="00D15C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917953">
        <w:rPr>
          <w:szCs w:val="28"/>
        </w:rPr>
        <w:t xml:space="preserve">Срок внесения изменений в </w:t>
      </w:r>
      <w:r>
        <w:rPr>
          <w:szCs w:val="28"/>
        </w:rPr>
        <w:t>уведомление</w:t>
      </w:r>
      <w:r w:rsidRPr="00917953">
        <w:rPr>
          <w:szCs w:val="28"/>
        </w:rPr>
        <w:t xml:space="preserve"> составляет </w:t>
      </w:r>
      <w:r>
        <w:rPr>
          <w:szCs w:val="28"/>
        </w:rPr>
        <w:t>7</w:t>
      </w:r>
      <w:r w:rsidR="00AF06EB">
        <w:rPr>
          <w:szCs w:val="28"/>
        </w:rPr>
        <w:t xml:space="preserve"> рабочих дней</w:t>
      </w:r>
    </w:p>
    <w:p w:rsidR="00AF06EB" w:rsidRDefault="00AF06EB" w:rsidP="00D15C4E">
      <w:pPr>
        <w:autoSpaceDE w:val="0"/>
        <w:spacing w:after="0" w:line="240" w:lineRule="auto"/>
        <w:jc w:val="center"/>
        <w:rPr>
          <w:b/>
          <w:bCs/>
          <w:color w:val="000000"/>
          <w:szCs w:val="28"/>
        </w:rPr>
      </w:pPr>
    </w:p>
    <w:p w:rsidR="009453A8" w:rsidRPr="00917953" w:rsidRDefault="009453A8" w:rsidP="00D15C4E">
      <w:pPr>
        <w:autoSpaceDE w:val="0"/>
        <w:spacing w:after="0" w:line="240" w:lineRule="auto"/>
        <w:jc w:val="center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4. Формы контроля за исполнением</w:t>
      </w:r>
    </w:p>
    <w:p w:rsidR="009453A8" w:rsidRPr="00917953" w:rsidRDefault="009453A8" w:rsidP="00D15C4E">
      <w:pPr>
        <w:autoSpaceDE w:val="0"/>
        <w:spacing w:after="0" w:line="240" w:lineRule="auto"/>
        <w:jc w:val="center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административного регламента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4.1. Порядок осуществления текущего контроля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принятием решений специалистом, ответственным за предоставление муниципальной услуги, и исполнением настоящего Административного регламента (далее – текущий контроль) осуществляется главой администрации или уполномоченным должностным лицом.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Перечень должностных лиц, осуществляющих текущий контроль, устанавливается индивидуальными правовыми актами администрации. 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администрации.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lastRenderedPageBreak/>
        <w:t xml:space="preserve">4.1.2.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специалистом, ответственным за предоставление муниципальной услуги, положений настоящего Административного регламента, требований к заполнению, ведению и хранению документов, регламентирующих деятельность по предоставлению муниципальной услуги.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4.1.3. Глава администрации, а также уполномоченное им должностное лицо, осуществляя контроль, вправе: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контролировать соблюдение порядка и условий предоставления муниципальной услуги;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>
        <w:rPr>
          <w:b/>
          <w:bCs/>
          <w:color w:val="000000"/>
          <w:szCs w:val="28"/>
        </w:rPr>
        <w:t>муниципальной</w:t>
      </w:r>
      <w:r w:rsidRPr="00917953">
        <w:rPr>
          <w:b/>
          <w:bCs/>
          <w:color w:val="000000"/>
          <w:szCs w:val="28"/>
        </w:rPr>
        <w:t xml:space="preserve"> услуги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4.2.1. Проверки проводятся в целях контроля за полнотой и качеством предоставления </w:t>
      </w:r>
      <w:r>
        <w:rPr>
          <w:bCs/>
          <w:color w:val="000000"/>
          <w:szCs w:val="28"/>
        </w:rPr>
        <w:t>муниципальной</w:t>
      </w:r>
      <w:r w:rsidRPr="00917953">
        <w:rPr>
          <w:bCs/>
          <w:color w:val="000000"/>
          <w:szCs w:val="28"/>
        </w:rPr>
        <w:t xml:space="preserve">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4.2.2. Проверки проводятся на основании полугодовых и годовых планов с целью предотвращения, выявления и устранения нарушений при предоставлении муниципальной услуги.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4.2.3. Проверки могут быть плановыми и внеплановыми.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4.2.4. Плановые проверки осуществляются на основании распоряжений главы администрации. При плановых проверках рассматриваются все вопросы, связанные с предоставлением муниципальной услуги.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услуги, или отдельный вопрос, связанный с предоставлением муниципальной услуги.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lastRenderedPageBreak/>
        <w:t>4.2.6. Для проведения проверки создается комиссия, в состав которой включаются муниципальные служащие администрации.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4.2.7. Проверка осуществляется на основании распоряжения главы администрации.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глава администрации (лицо, исполняющее обязанности главы администрации).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4.2.9. Проверяемые лица, в отношении которых проводилась проверка, под подпись знакомятся с актом, после чего он помещается в</w:t>
      </w:r>
      <w:r>
        <w:rPr>
          <w:bCs/>
          <w:color w:val="000000"/>
          <w:szCs w:val="28"/>
        </w:rPr>
        <w:t> </w:t>
      </w:r>
      <w:r w:rsidRPr="00917953">
        <w:rPr>
          <w:bCs/>
          <w:color w:val="000000"/>
          <w:szCs w:val="28"/>
        </w:rPr>
        <w:t>соответствующее номенклатурное дело.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 xml:space="preserve">4.3. Ответственность должностных лиц </w:t>
      </w:r>
      <w:r>
        <w:rPr>
          <w:b/>
          <w:bCs/>
          <w:color w:val="000000"/>
          <w:szCs w:val="28"/>
        </w:rPr>
        <w:t>администрации</w:t>
      </w:r>
      <w:r w:rsidRPr="00917953">
        <w:rPr>
          <w:b/>
          <w:bCs/>
          <w:color w:val="000000"/>
          <w:szCs w:val="28"/>
        </w:rPr>
        <w:t xml:space="preserve"> за решения и действия (бездействие), принимаемые (осуществляемые) ими в ходе предоставления </w:t>
      </w:r>
      <w:r>
        <w:rPr>
          <w:b/>
          <w:bCs/>
          <w:color w:val="000000"/>
          <w:szCs w:val="28"/>
        </w:rPr>
        <w:t>муниципальной</w:t>
      </w:r>
      <w:r w:rsidRPr="00917953">
        <w:rPr>
          <w:b/>
          <w:bCs/>
          <w:color w:val="000000"/>
          <w:szCs w:val="28"/>
        </w:rPr>
        <w:t xml:space="preserve"> услуги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4.3.1. Должностные лица администрации, предоставляющей муниципальную услугу, несут персональную ответственность за</w:t>
      </w:r>
      <w:r>
        <w:rPr>
          <w:bCs/>
          <w:color w:val="000000"/>
          <w:szCs w:val="28"/>
        </w:rPr>
        <w:t> </w:t>
      </w:r>
      <w:r w:rsidRPr="00917953">
        <w:rPr>
          <w:bCs/>
          <w:color w:val="000000"/>
          <w:szCs w:val="28"/>
        </w:rPr>
        <w:t>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4.3.2. Должностные лица администрации, предоставляющей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4.4.1. 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подразделе 1.2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4.4.2. Граждане, их объединения и организации могут сообщить обо всех результатах контроля за предоставлением муниципальной </w:t>
      </w:r>
      <w:r w:rsidRPr="00917953">
        <w:rPr>
          <w:bCs/>
          <w:color w:val="000000"/>
          <w:szCs w:val="28"/>
        </w:rPr>
        <w:lastRenderedPageBreak/>
        <w:t>услуги через «Личный кабинет пользователя» на Едином портале предоставления государственных и муниципальных услуг (функций) или Портале Кировской области.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</w:t>
      </w:r>
      <w:r>
        <w:rPr>
          <w:b/>
          <w:bCs/>
          <w:color w:val="000000"/>
          <w:szCs w:val="28"/>
        </w:rPr>
        <w:t>-</w:t>
      </w:r>
      <w:r w:rsidRPr="00917953">
        <w:rPr>
          <w:b/>
          <w:bCs/>
          <w:color w:val="000000"/>
          <w:szCs w:val="28"/>
        </w:rPr>
        <w:t>ФЗ, а также их должностных лиц, муниципальных служащих, работников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D15C4E" w:rsidRDefault="00D15C4E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5.1. Информация для заявителя о его праве подать жалобу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5.2. Предмет жалобы</w:t>
      </w:r>
    </w:p>
    <w:p w:rsidR="009453A8" w:rsidRPr="002B7276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2B7276">
        <w:rPr>
          <w:bCs/>
          <w:color w:val="000000"/>
          <w:szCs w:val="28"/>
        </w:rPr>
        <w:t>5.2.1. Заявитель может обратиться с жалобой, в том числе в следующих случаях:</w:t>
      </w:r>
    </w:p>
    <w:p w:rsidR="009453A8" w:rsidRPr="002B7276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2B7276">
        <w:rPr>
          <w:bCs/>
          <w:color w:val="000000"/>
          <w:szCs w:val="28"/>
        </w:rPr>
        <w:t>нарушение срока регистрации запроса заявителя о предоставлении муниципальной услуги, запроса, указанного в статье 15.1 Федерального закона № 210-ФЗ;</w:t>
      </w:r>
    </w:p>
    <w:p w:rsidR="009453A8" w:rsidRPr="002B7276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2B7276">
        <w:rPr>
          <w:bCs/>
          <w:color w:val="000000"/>
          <w:szCs w:val="28"/>
        </w:rPr>
        <w:t xml:space="preserve">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Pr="002B7276">
        <w:rPr>
          <w:bCs/>
          <w:color w:val="000000"/>
          <w:szCs w:val="28"/>
        </w:rPr>
        <w:lastRenderedPageBreak/>
        <w:t>соответствующей муниципальной услуги в полном объеме, в порядке, определенном частью 1.3 статьи 16 Федерального закона № 210-ФЗ;</w:t>
      </w:r>
    </w:p>
    <w:p w:rsidR="009453A8" w:rsidRPr="002B7276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BE41FD">
        <w:rPr>
          <w:bCs/>
          <w:color w:val="000000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</w:t>
      </w:r>
      <w:r>
        <w:rPr>
          <w:bCs/>
          <w:color w:val="000000"/>
          <w:szCs w:val="28"/>
        </w:rPr>
        <w:t> </w:t>
      </w:r>
      <w:r w:rsidRPr="00BE41FD">
        <w:rPr>
          <w:bCs/>
          <w:color w:val="000000"/>
          <w:szCs w:val="28"/>
        </w:rPr>
        <w:t>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453A8" w:rsidRPr="002B7276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2B7276">
        <w:rPr>
          <w:bCs/>
          <w:color w:val="000000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для предоставления муниципальной услуги</w:t>
      </w:r>
      <w:r>
        <w:rPr>
          <w:bCs/>
          <w:color w:val="000000"/>
          <w:szCs w:val="28"/>
        </w:rPr>
        <w:t>, у заявителя</w:t>
      </w:r>
      <w:r w:rsidRPr="002B7276">
        <w:rPr>
          <w:bCs/>
          <w:color w:val="000000"/>
          <w:szCs w:val="28"/>
        </w:rPr>
        <w:t>;</w:t>
      </w:r>
    </w:p>
    <w:p w:rsidR="009453A8" w:rsidRPr="002B7276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2B7276">
        <w:rPr>
          <w:bCs/>
          <w:color w:val="000000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>
        <w:rPr>
          <w:bCs/>
          <w:color w:val="000000"/>
          <w:szCs w:val="28"/>
        </w:rPr>
        <w:t xml:space="preserve">законами и иными </w:t>
      </w:r>
      <w:r w:rsidRPr="002B7276">
        <w:rPr>
          <w:bCs/>
          <w:color w:val="000000"/>
          <w:szCs w:val="28"/>
        </w:rPr>
        <w:t>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№ 210-ФЗ;</w:t>
      </w:r>
    </w:p>
    <w:p w:rsidR="009453A8" w:rsidRPr="002B7276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за</w:t>
      </w:r>
      <w:r w:rsidRPr="002B7276">
        <w:rPr>
          <w:bCs/>
          <w:color w:val="000000"/>
          <w:szCs w:val="28"/>
        </w:rPr>
        <w:t xml:space="preserve">требование </w:t>
      </w:r>
      <w:r>
        <w:rPr>
          <w:bCs/>
          <w:color w:val="000000"/>
          <w:szCs w:val="28"/>
        </w:rPr>
        <w:t xml:space="preserve">с </w:t>
      </w:r>
      <w:r w:rsidRPr="002B7276">
        <w:rPr>
          <w:bCs/>
          <w:color w:val="000000"/>
          <w:szCs w:val="28"/>
        </w:rPr>
        <w:t>заявител</w:t>
      </w:r>
      <w:r>
        <w:rPr>
          <w:bCs/>
          <w:color w:val="000000"/>
          <w:szCs w:val="28"/>
        </w:rPr>
        <w:t>я</w:t>
      </w:r>
      <w:r w:rsidRPr="002B7276">
        <w:rPr>
          <w:bCs/>
          <w:color w:val="000000"/>
          <w:szCs w:val="28"/>
        </w:rPr>
        <w:t xml:space="preserve">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9453A8" w:rsidRPr="002B7276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2B7276">
        <w:rPr>
          <w:bCs/>
          <w:color w:val="000000"/>
          <w:szCs w:val="28"/>
        </w:rPr>
        <w:t xml:space="preserve">отказ органа, предоставляющего </w:t>
      </w:r>
      <w:r>
        <w:rPr>
          <w:bCs/>
          <w:color w:val="000000"/>
          <w:szCs w:val="28"/>
        </w:rPr>
        <w:t>муниципальную</w:t>
      </w:r>
      <w:r w:rsidRPr="002B7276">
        <w:rPr>
          <w:bCs/>
          <w:color w:val="000000"/>
          <w:szCs w:val="28"/>
        </w:rPr>
        <w:t xml:space="preserve"> услугу, должностного лица</w:t>
      </w:r>
      <w:r>
        <w:rPr>
          <w:bCs/>
          <w:color w:val="000000"/>
          <w:szCs w:val="28"/>
        </w:rPr>
        <w:t xml:space="preserve"> органа, предоставляющего муниципальную услугу</w:t>
      </w:r>
      <w:r w:rsidRPr="002B7276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 xml:space="preserve">многофункционального центра, </w:t>
      </w:r>
      <w:r w:rsidRPr="002B7276">
        <w:rPr>
          <w:bCs/>
          <w:color w:val="000000"/>
          <w:szCs w:val="28"/>
        </w:rPr>
        <w:t xml:space="preserve">работника </w:t>
      </w:r>
      <w:r>
        <w:rPr>
          <w:bCs/>
          <w:color w:val="000000"/>
          <w:szCs w:val="28"/>
        </w:rPr>
        <w:t xml:space="preserve">многофункционального центра </w:t>
      </w:r>
      <w:r w:rsidRPr="002B7276">
        <w:rPr>
          <w:bCs/>
          <w:color w:val="000000"/>
          <w:szCs w:val="28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№ 210-ФЗ;</w:t>
      </w:r>
    </w:p>
    <w:p w:rsidR="009453A8" w:rsidRPr="002B7276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2B7276">
        <w:rPr>
          <w:bCs/>
          <w:color w:val="000000"/>
          <w:szCs w:val="28"/>
        </w:rPr>
        <w:lastRenderedPageBreak/>
        <w:t>нарушение срока или порядка выдачи документов по результатам предоставления муниципальной услуги;</w:t>
      </w:r>
    </w:p>
    <w:p w:rsidR="009453A8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2B7276">
        <w:rPr>
          <w:bCs/>
          <w:color w:val="000000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</w:t>
      </w:r>
      <w:r>
        <w:rPr>
          <w:bCs/>
          <w:color w:val="000000"/>
          <w:szCs w:val="28"/>
        </w:rPr>
        <w:t> </w:t>
      </w:r>
      <w:r w:rsidRPr="002B7276">
        <w:rPr>
          <w:bCs/>
          <w:color w:val="000000"/>
          <w:szCs w:val="28"/>
        </w:rPr>
        <w:t>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</w:t>
      </w:r>
      <w:r>
        <w:rPr>
          <w:bCs/>
          <w:color w:val="000000"/>
          <w:szCs w:val="28"/>
        </w:rPr>
        <w:t>, муниципальными правовыми актами</w:t>
      </w:r>
      <w:r w:rsidRPr="002B7276">
        <w:rPr>
          <w:bCs/>
          <w:color w:val="000000"/>
          <w:szCs w:val="28"/>
        </w:rPr>
        <w:t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частью 1.3 статьи 16 Федерального закона № 210-ФЗ.</w:t>
      </w:r>
    </w:p>
    <w:p w:rsidR="009453A8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1033F7">
        <w:rPr>
          <w:bCs/>
          <w:color w:val="000000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муниципальной услуги, за исключением случаев, предусмотренных пунктом 4 части 1 статьи 7 </w:t>
      </w:r>
      <w:r w:rsidRPr="002B7276">
        <w:rPr>
          <w:bCs/>
          <w:color w:val="000000"/>
          <w:szCs w:val="28"/>
        </w:rPr>
        <w:t>Федерального закона № 210-ФЗ</w:t>
      </w:r>
      <w:r>
        <w:rPr>
          <w:bCs/>
          <w:color w:val="000000"/>
          <w:szCs w:val="28"/>
        </w:rPr>
        <w:t xml:space="preserve">. </w:t>
      </w:r>
      <w:r w:rsidRPr="002B7276">
        <w:rPr>
          <w:bCs/>
          <w:color w:val="000000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частью 1.3 статьи 16 Федерального закона № 210-ФЗ.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5.3. Органы государственной власти, организации, должностные лица, которым может быть направлена жалоба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– учредитель многофункционального центра), а также в организации, предусмотренные частью 1.1 статьи 16 Федерального закона № 210-ФЗ.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5.4. Порядок подачи и рассмотрения жалобы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</w:t>
      </w:r>
      <w:r w:rsidRPr="00917953">
        <w:rPr>
          <w:bCs/>
          <w:color w:val="000000"/>
          <w:szCs w:val="28"/>
        </w:rPr>
        <w:lastRenderedPageBreak/>
        <w:t>непосредственно руководителем органа, предоставляющего муниципальную услугу.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5.4.2.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сети «Интернет», официального сайта органа, предоставляющего муниципальную услугу, в сети «Интернет», Единого портала государственных и муниципальных услуг (функций), Портала Кировской области, а также может быть подана при личном приёме заявителя.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lastRenderedPageBreak/>
        <w:t>5.4.3. Жалоба должна содержать: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5.4.4. Приём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Время приёма жалоб должно совпадать со временем предоставления муниципальных услуг.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5.4.5.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</w:t>
      </w:r>
      <w:r w:rsidRPr="00917953">
        <w:rPr>
          <w:bCs/>
          <w:color w:val="000000"/>
          <w:szCs w:val="28"/>
        </w:rPr>
        <w:lastRenderedPageBreak/>
        <w:t>качестве документов, подтверждающих полномочия на осуществление действий от имени заявителя, могут быть представлены: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В электронном виде жалоба может быть подана заявителем посредством: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«Интернет»;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Единого портала государственных и муниципальных услуг (функций) (за исключением жалоб на решения и действия (бездействие) привлекаемых организаций, многофункциональных центров и их должностных лиц и</w:t>
      </w:r>
      <w:r>
        <w:rPr>
          <w:bCs/>
          <w:color w:val="000000"/>
          <w:szCs w:val="28"/>
        </w:rPr>
        <w:t> </w:t>
      </w:r>
      <w:r w:rsidRPr="00917953">
        <w:rPr>
          <w:bCs/>
          <w:color w:val="000000"/>
          <w:szCs w:val="28"/>
        </w:rPr>
        <w:t>работников);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Портала Кировской области.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5.4.7.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 требованиями действующего законодательства, настоящего Административного регламента.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5.4.8. В случае установления в ходе или по результатам рассмотрения жалобы признаков состава административного </w:t>
      </w:r>
      <w:r w:rsidRPr="00917953">
        <w:rPr>
          <w:bCs/>
          <w:color w:val="000000"/>
          <w:szCs w:val="28"/>
        </w:rPr>
        <w:lastRenderedPageBreak/>
        <w:t xml:space="preserve">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5.4.9. Заявитель вправе ознакомится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5.5. Сроки рассмотрения жалобы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5.6. Результат рассмотрения жалобы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5.6.1. По результатам рассмотрения жалобы принимается решение: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в удовлетворении жалобы отказывается.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5.6.3. В ответе по результатам рассмотрения жалобы указываются: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lastRenderedPageBreak/>
        <w:t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имя, отчество (последнее – при наличии) его должностного лица, принявшего решение по жалобе;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фамилия, имя, отчество (последнее – при наличии) или наименование заявителя;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основания для принятия решения по жалобе;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принятое по жалобе решение;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сведения о порядке обжалования принятого по жалобе решения.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на рассмотрение жалобы привлекаемой организации, уполномоченного на рассмотрение жалобы работника привлекаемой организации, вид которой установлен законодательством Российской Федерации.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lastRenderedPageBreak/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453A8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5.7. Порядок информирования заявителя о результатах рассмотрения жалобы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В случае,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5.8. Порядок обжалования решения по жалобе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Заявитель вправе обжаловать принятое по жалобе решение вышестоящему органу (при его наличии) или в судебном порядке в</w:t>
      </w:r>
      <w:r>
        <w:rPr>
          <w:bCs/>
          <w:color w:val="000000"/>
          <w:szCs w:val="28"/>
        </w:rPr>
        <w:t> </w:t>
      </w:r>
      <w:r w:rsidRPr="00917953">
        <w:rPr>
          <w:bCs/>
          <w:color w:val="000000"/>
          <w:szCs w:val="28"/>
        </w:rPr>
        <w:t>соответствии с законодательством Российской Федерации.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</w:t>
      </w:r>
      <w:r>
        <w:rPr>
          <w:bCs/>
          <w:color w:val="000000"/>
          <w:szCs w:val="28"/>
        </w:rPr>
        <w:t>-</w:t>
      </w:r>
      <w:r w:rsidRPr="00917953">
        <w:rPr>
          <w:bCs/>
          <w:color w:val="000000"/>
          <w:szCs w:val="28"/>
        </w:rPr>
        <w:t>ФЗ, а также их</w:t>
      </w:r>
      <w:r>
        <w:rPr>
          <w:bCs/>
          <w:color w:val="000000"/>
          <w:szCs w:val="28"/>
        </w:rPr>
        <w:t> </w:t>
      </w:r>
      <w:r w:rsidRPr="00917953">
        <w:rPr>
          <w:bCs/>
          <w:color w:val="000000"/>
          <w:szCs w:val="28"/>
        </w:rPr>
        <w:t>должностных лиц, муниципальных служащих, работников также размещена на Едином портале государственных и муниципальных услуг (функций) и</w:t>
      </w:r>
      <w:r>
        <w:rPr>
          <w:bCs/>
          <w:color w:val="000000"/>
          <w:szCs w:val="28"/>
        </w:rPr>
        <w:t> </w:t>
      </w:r>
      <w:r w:rsidRPr="00917953">
        <w:rPr>
          <w:bCs/>
          <w:color w:val="000000"/>
          <w:szCs w:val="28"/>
        </w:rPr>
        <w:t>Портале Кировской области.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Информацию о порядке подачи и рассмотрения жалобы можно получить: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 официальном сайте органа, предоставляющего муниципальную услугу в информационно-телекоммуникационной сети «Интернет» (далее – сеть «Интернет»);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 Едином портале государственных и муниципальных услуг (функций);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lastRenderedPageBreak/>
        <w:t>на Портале Кировской области;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 информационных стендах в местах предоставления муниципальной услуги;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при личном обраще</w:t>
      </w:r>
      <w:r w:rsidR="00064EC7">
        <w:rPr>
          <w:bCs/>
          <w:color w:val="000000"/>
          <w:szCs w:val="28"/>
        </w:rPr>
        <w:t>нии заявителя в администрацию Ленинского городского поселения</w:t>
      </w:r>
      <w:r w:rsidRPr="00917953">
        <w:rPr>
          <w:bCs/>
          <w:color w:val="000000"/>
          <w:szCs w:val="28"/>
        </w:rPr>
        <w:t xml:space="preserve"> или многофункциональный центр;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при обращении в письменной форме, в форме электронного документа;</w:t>
      </w:r>
    </w:p>
    <w:p w:rsidR="009453A8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по телефону</w:t>
      </w:r>
      <w:r w:rsidR="00064EC7">
        <w:rPr>
          <w:bCs/>
          <w:color w:val="000000"/>
          <w:szCs w:val="28"/>
        </w:rPr>
        <w:t xml:space="preserve"> 88334521860</w:t>
      </w:r>
    </w:p>
    <w:p w:rsidR="009453A8" w:rsidRPr="00917953" w:rsidRDefault="009453A8" w:rsidP="00D15C4E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</w:p>
    <w:p w:rsidR="009453A8" w:rsidRPr="00917953" w:rsidRDefault="009453A8" w:rsidP="00D15C4E">
      <w:pPr>
        <w:autoSpaceDE w:val="0"/>
        <w:spacing w:line="240" w:lineRule="auto"/>
        <w:jc w:val="center"/>
        <w:rPr>
          <w:szCs w:val="28"/>
        </w:rPr>
      </w:pPr>
      <w:r w:rsidRPr="00917953">
        <w:rPr>
          <w:szCs w:val="28"/>
        </w:rPr>
        <w:t>_______________</w:t>
      </w:r>
    </w:p>
    <w:p w:rsidR="00947752" w:rsidRPr="00917953" w:rsidRDefault="009453A8" w:rsidP="00D15C4E">
      <w:pPr>
        <w:pStyle w:val="ConsPlusNonformat"/>
        <w:ind w:left="4962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br w:type="page"/>
      </w:r>
      <w:r w:rsidR="00947752" w:rsidRPr="00917953">
        <w:rPr>
          <w:rFonts w:ascii="Times New Roman" w:hAnsi="Times New Roman" w:cs="Times New Roman"/>
          <w:kern w:val="28"/>
          <w:sz w:val="28"/>
          <w:szCs w:val="28"/>
        </w:rPr>
        <w:lastRenderedPageBreak/>
        <w:t xml:space="preserve">Приложение № </w:t>
      </w:r>
      <w:r w:rsidR="00947752">
        <w:rPr>
          <w:rFonts w:ascii="Times New Roman" w:hAnsi="Times New Roman" w:cs="Times New Roman"/>
          <w:kern w:val="28"/>
          <w:sz w:val="28"/>
          <w:szCs w:val="28"/>
        </w:rPr>
        <w:t>1</w:t>
      </w:r>
    </w:p>
    <w:p w:rsidR="00947752" w:rsidRPr="00917953" w:rsidRDefault="00947752" w:rsidP="00947752">
      <w:pPr>
        <w:pStyle w:val="1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917953">
        <w:rPr>
          <w:b w:val="0"/>
          <w:kern w:val="28"/>
          <w:sz w:val="28"/>
          <w:szCs w:val="28"/>
        </w:rPr>
        <w:t>к административному регламенту</w:t>
      </w:r>
    </w:p>
    <w:p w:rsidR="00947752" w:rsidRPr="00917953" w:rsidRDefault="00947752" w:rsidP="00947752">
      <w:pPr>
        <w:pStyle w:val="1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947752" w:rsidRPr="00917953" w:rsidRDefault="00947752" w:rsidP="00947752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86"/>
        <w:gridCol w:w="4763"/>
      </w:tblGrid>
      <w:tr w:rsidR="00947752" w:rsidRPr="00917953" w:rsidTr="00A81903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947752" w:rsidRPr="00917953" w:rsidRDefault="00947752" w:rsidP="00A81903">
            <w:pPr>
              <w:spacing w:after="0" w:line="240" w:lineRule="auto"/>
              <w:jc w:val="center"/>
            </w:pPr>
            <w:r w:rsidRPr="00917953"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7752" w:rsidRPr="00917953" w:rsidRDefault="00947752" w:rsidP="00A81903">
            <w:pPr>
              <w:tabs>
                <w:tab w:val="left" w:pos="4569"/>
              </w:tabs>
              <w:spacing w:after="0" w:line="240" w:lineRule="auto"/>
            </w:pPr>
            <w:r w:rsidRPr="00917953">
              <w:t>________________________________</w:t>
            </w:r>
          </w:p>
          <w:p w:rsidR="00947752" w:rsidRPr="00917953" w:rsidRDefault="00947752" w:rsidP="00A81903">
            <w:pPr>
              <w:jc w:val="center"/>
              <w:rPr>
                <w:vertAlign w:val="superscript"/>
              </w:rPr>
            </w:pPr>
            <w:r w:rsidRPr="00917953">
              <w:rPr>
                <w:vertAlign w:val="superscript"/>
              </w:rPr>
              <w:t>Ф.И.О. заявителя</w:t>
            </w:r>
          </w:p>
        </w:tc>
      </w:tr>
    </w:tbl>
    <w:p w:rsidR="00947752" w:rsidRPr="00917953" w:rsidRDefault="00947752" w:rsidP="00947752">
      <w:pPr>
        <w:spacing w:after="0" w:line="240" w:lineRule="auto"/>
      </w:pPr>
    </w:p>
    <w:p w:rsidR="00947752" w:rsidRPr="00917953" w:rsidRDefault="00947752" w:rsidP="00947752">
      <w:pPr>
        <w:spacing w:after="0" w:line="240" w:lineRule="auto"/>
        <w:jc w:val="center"/>
        <w:rPr>
          <w:b/>
        </w:rPr>
      </w:pPr>
      <w:r w:rsidRPr="00917953">
        <w:rPr>
          <w:b/>
        </w:rPr>
        <w:t xml:space="preserve">Уведомление о приеме документов </w:t>
      </w:r>
    </w:p>
    <w:p w:rsidR="00947752" w:rsidRPr="00917953" w:rsidRDefault="00947752" w:rsidP="00947752">
      <w:pPr>
        <w:spacing w:after="0" w:line="240" w:lineRule="auto"/>
        <w:jc w:val="center"/>
        <w:rPr>
          <w:b/>
          <w:kern w:val="28"/>
          <w:szCs w:val="28"/>
        </w:rPr>
      </w:pPr>
      <w:r w:rsidRPr="00917953">
        <w:rPr>
          <w:b/>
        </w:rPr>
        <w:t>для предоставления муниципальной услуги</w:t>
      </w:r>
    </w:p>
    <w:p w:rsidR="00947752" w:rsidRPr="00917953" w:rsidRDefault="00947752" w:rsidP="00947752">
      <w:pPr>
        <w:tabs>
          <w:tab w:val="left" w:pos="9354"/>
        </w:tabs>
        <w:spacing w:line="240" w:lineRule="auto"/>
        <w:ind w:firstLine="709"/>
        <w:jc w:val="both"/>
      </w:pPr>
      <w:r w:rsidRPr="00917953">
        <w:t xml:space="preserve">Настоящим уведомляем о том, что для получения муниципальной услуги </w:t>
      </w:r>
      <w:r w:rsidRPr="00917953">
        <w:rPr>
          <w:color w:val="000000"/>
          <w:szCs w:val="28"/>
        </w:rPr>
        <w:t>«</w:t>
      </w:r>
      <w:r w:rsidRPr="00B24080">
        <w:rPr>
          <w:rFonts w:eastAsia="Times New Roman" w:cs="Arial"/>
          <w:b/>
          <w:bCs/>
          <w:szCs w:val="28"/>
          <w:lang w:eastAsia="ru-RU"/>
        </w:rPr>
        <w:t>Направление уведомления о соответствии</w:t>
      </w:r>
      <w:r w:rsidRPr="00311689">
        <w:rPr>
          <w:rFonts w:eastAsia="Times New Roman" w:cs="Arial"/>
          <w:b/>
          <w:bCs/>
          <w:szCs w:val="28"/>
          <w:lang w:eastAsia="ru-RU"/>
        </w:rPr>
        <w:t xml:space="preserve"> (о несоответствии)</w:t>
      </w:r>
      <w:r w:rsidRPr="00B24080">
        <w:rPr>
          <w:rFonts w:eastAsia="Times New Roman" w:cs="Arial"/>
          <w:b/>
          <w:bCs/>
          <w:szCs w:val="28"/>
          <w:lang w:eastAsia="ru-RU"/>
        </w:rPr>
        <w:t xml:space="preserve">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917953">
        <w:rPr>
          <w:rFonts w:eastAsia="Times New Roman"/>
          <w:szCs w:val="28"/>
          <w:lang w:eastAsia="ru-RU"/>
        </w:rPr>
        <w:t>»</w:t>
      </w:r>
      <w:r w:rsidRPr="00917953">
        <w:t xml:space="preserve">, от Вас приняты следующие документы: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3253"/>
        <w:gridCol w:w="1912"/>
        <w:gridCol w:w="2146"/>
        <w:gridCol w:w="1665"/>
      </w:tblGrid>
      <w:tr w:rsidR="00947752" w:rsidRPr="00917953" w:rsidTr="00A81903">
        <w:tc>
          <w:tcPr>
            <w:tcW w:w="594" w:type="dxa"/>
            <w:vAlign w:val="center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center"/>
            </w:pPr>
            <w:r w:rsidRPr="00917953">
              <w:t>№ п/п</w:t>
            </w:r>
          </w:p>
        </w:tc>
        <w:tc>
          <w:tcPr>
            <w:tcW w:w="3253" w:type="dxa"/>
            <w:vAlign w:val="center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center"/>
            </w:pPr>
            <w:r w:rsidRPr="00917953">
              <w:t>Наименование документа</w:t>
            </w:r>
          </w:p>
        </w:tc>
        <w:tc>
          <w:tcPr>
            <w:tcW w:w="1912" w:type="dxa"/>
            <w:vAlign w:val="center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center"/>
            </w:pPr>
            <w:r w:rsidRPr="00917953">
              <w:t>Вид документа (оригинал, нотариальная копия, ксерокопия)</w:t>
            </w:r>
          </w:p>
        </w:tc>
        <w:tc>
          <w:tcPr>
            <w:tcW w:w="2146" w:type="dxa"/>
            <w:vAlign w:val="center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center"/>
            </w:pPr>
            <w:r w:rsidRPr="00917953">
              <w:t>Реквизиты документа (дата выдачи, номер, кем выдан, иное)</w:t>
            </w:r>
          </w:p>
        </w:tc>
        <w:tc>
          <w:tcPr>
            <w:tcW w:w="1665" w:type="dxa"/>
            <w:vAlign w:val="center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center"/>
            </w:pPr>
            <w:r w:rsidRPr="00917953">
              <w:t>Количество листов</w:t>
            </w:r>
          </w:p>
        </w:tc>
      </w:tr>
      <w:tr w:rsidR="00947752" w:rsidRPr="00917953" w:rsidTr="00A81903">
        <w:trPr>
          <w:trHeight w:val="567"/>
        </w:trPr>
        <w:tc>
          <w:tcPr>
            <w:tcW w:w="594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947752" w:rsidRPr="00917953" w:rsidTr="00A81903">
        <w:trPr>
          <w:trHeight w:val="567"/>
        </w:trPr>
        <w:tc>
          <w:tcPr>
            <w:tcW w:w="594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947752" w:rsidRPr="00917953" w:rsidTr="00A81903">
        <w:trPr>
          <w:trHeight w:val="567"/>
        </w:trPr>
        <w:tc>
          <w:tcPr>
            <w:tcW w:w="594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947752" w:rsidRPr="00917953" w:rsidTr="00A81903">
        <w:trPr>
          <w:trHeight w:val="567"/>
        </w:trPr>
        <w:tc>
          <w:tcPr>
            <w:tcW w:w="594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947752" w:rsidRPr="00917953" w:rsidRDefault="00947752" w:rsidP="00A8190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</w:tbl>
    <w:p w:rsidR="00947752" w:rsidRPr="00917953" w:rsidRDefault="00947752" w:rsidP="00947752">
      <w:pPr>
        <w:tabs>
          <w:tab w:val="left" w:pos="9354"/>
        </w:tabs>
        <w:spacing w:before="120" w:after="0" w:line="240" w:lineRule="auto"/>
        <w:jc w:val="both"/>
      </w:pPr>
      <w:r w:rsidRPr="00917953">
        <w:t>Всего принято ____________ документов на ____________ листах.</w:t>
      </w:r>
    </w:p>
    <w:p w:rsidR="00947752" w:rsidRPr="00917953" w:rsidRDefault="00947752" w:rsidP="00947752">
      <w:pPr>
        <w:spacing w:after="0" w:line="360" w:lineRule="auto"/>
      </w:pPr>
    </w:p>
    <w:tbl>
      <w:tblPr>
        <w:tblW w:w="0" w:type="auto"/>
        <w:tblLook w:val="04A0"/>
      </w:tblPr>
      <w:tblGrid>
        <w:gridCol w:w="2467"/>
        <w:gridCol w:w="1916"/>
        <w:gridCol w:w="274"/>
        <w:gridCol w:w="2052"/>
        <w:gridCol w:w="274"/>
        <w:gridCol w:w="1521"/>
        <w:gridCol w:w="245"/>
      </w:tblGrid>
      <w:tr w:rsidR="00947752" w:rsidRPr="00917953" w:rsidTr="00A81903">
        <w:tc>
          <w:tcPr>
            <w:tcW w:w="2660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917953">
              <w:rPr>
                <w:rFonts w:eastAsia="Times New Roman"/>
                <w:color w:val="000000"/>
                <w:szCs w:val="28"/>
                <w:lang w:eastAsia="ru-RU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8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917953">
              <w:rPr>
                <w:rFonts w:eastAsia="Times New Roman"/>
                <w:color w:val="000000"/>
                <w:szCs w:val="28"/>
                <w:lang w:eastAsia="ru-RU"/>
              </w:rPr>
              <w:t>г.</w:t>
            </w:r>
          </w:p>
        </w:tc>
      </w:tr>
      <w:tr w:rsidR="00947752" w:rsidRPr="00917953" w:rsidTr="00A81903">
        <w:tc>
          <w:tcPr>
            <w:tcW w:w="2660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1795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1795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1795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48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47752" w:rsidRPr="00917953" w:rsidRDefault="00947752" w:rsidP="00947752">
      <w:pPr>
        <w:spacing w:after="0" w:line="240" w:lineRule="auto"/>
        <w:jc w:val="both"/>
        <w:rPr>
          <w:rFonts w:eastAsia="Times New Roman"/>
          <w:color w:val="000000"/>
          <w:szCs w:val="28"/>
          <w:lang w:eastAsia="ru-RU"/>
        </w:rPr>
      </w:pPr>
    </w:p>
    <w:tbl>
      <w:tblPr>
        <w:tblW w:w="0" w:type="auto"/>
        <w:tblLook w:val="04A0"/>
      </w:tblPr>
      <w:tblGrid>
        <w:gridCol w:w="2467"/>
        <w:gridCol w:w="1916"/>
        <w:gridCol w:w="274"/>
        <w:gridCol w:w="2052"/>
        <w:gridCol w:w="274"/>
        <w:gridCol w:w="1521"/>
        <w:gridCol w:w="245"/>
      </w:tblGrid>
      <w:tr w:rsidR="00947752" w:rsidRPr="00917953" w:rsidTr="00A81903">
        <w:tc>
          <w:tcPr>
            <w:tcW w:w="2660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917953">
              <w:rPr>
                <w:rFonts w:eastAsia="Times New Roman"/>
                <w:color w:val="000000"/>
                <w:szCs w:val="28"/>
                <w:lang w:eastAsia="ru-RU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8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917953">
              <w:rPr>
                <w:rFonts w:eastAsia="Times New Roman"/>
                <w:color w:val="000000"/>
                <w:szCs w:val="28"/>
                <w:lang w:eastAsia="ru-RU"/>
              </w:rPr>
              <w:t>г.</w:t>
            </w:r>
          </w:p>
        </w:tc>
      </w:tr>
      <w:tr w:rsidR="00947752" w:rsidRPr="00917953" w:rsidTr="00A81903">
        <w:tc>
          <w:tcPr>
            <w:tcW w:w="2660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1795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1795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1795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48" w:type="dxa"/>
          </w:tcPr>
          <w:p w:rsidR="00947752" w:rsidRPr="00917953" w:rsidRDefault="00947752" w:rsidP="00A8190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47752" w:rsidRPr="00917953" w:rsidRDefault="00947752" w:rsidP="00947752">
      <w:pPr>
        <w:spacing w:after="0" w:line="240" w:lineRule="auto"/>
        <w:jc w:val="both"/>
        <w:rPr>
          <w:b/>
          <w:kern w:val="28"/>
          <w:szCs w:val="28"/>
        </w:rPr>
      </w:pPr>
      <w:r w:rsidRPr="00917953">
        <w:rPr>
          <w:rFonts w:eastAsia="Times New Roman"/>
          <w:color w:val="000000"/>
          <w:szCs w:val="28"/>
          <w:lang w:eastAsia="ru-RU"/>
        </w:rPr>
        <w:t> </w:t>
      </w:r>
    </w:p>
    <w:p w:rsidR="00947752" w:rsidRPr="00917953" w:rsidRDefault="00947752" w:rsidP="00947752">
      <w:pPr>
        <w:pStyle w:val="1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917953">
        <w:rPr>
          <w:b w:val="0"/>
          <w:kern w:val="28"/>
          <w:sz w:val="28"/>
          <w:szCs w:val="28"/>
        </w:rPr>
        <w:lastRenderedPageBreak/>
        <w:t xml:space="preserve">Приложение № </w:t>
      </w:r>
      <w:r>
        <w:rPr>
          <w:b w:val="0"/>
          <w:kern w:val="28"/>
          <w:sz w:val="28"/>
          <w:szCs w:val="28"/>
        </w:rPr>
        <w:t>2</w:t>
      </w:r>
    </w:p>
    <w:p w:rsidR="00947752" w:rsidRPr="00917953" w:rsidRDefault="00947752" w:rsidP="00947752">
      <w:pPr>
        <w:pStyle w:val="1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rFonts w:ascii="Verdana" w:hAnsi="Verdana"/>
        </w:rPr>
      </w:pPr>
      <w:r w:rsidRPr="00917953">
        <w:rPr>
          <w:b w:val="0"/>
          <w:kern w:val="28"/>
          <w:sz w:val="28"/>
          <w:szCs w:val="28"/>
        </w:rPr>
        <w:t>к административному регламенту</w:t>
      </w:r>
    </w:p>
    <w:p w:rsidR="00947752" w:rsidRPr="00917953" w:rsidRDefault="00947752" w:rsidP="00947752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86"/>
        <w:gridCol w:w="4763"/>
      </w:tblGrid>
      <w:tr w:rsidR="00947752" w:rsidRPr="00917953" w:rsidTr="00A81903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947752" w:rsidRPr="00917953" w:rsidRDefault="00947752" w:rsidP="00A81903">
            <w:pPr>
              <w:spacing w:after="0" w:line="240" w:lineRule="auto"/>
              <w:jc w:val="center"/>
            </w:pPr>
            <w:r w:rsidRPr="00917953"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7752" w:rsidRPr="00917953" w:rsidRDefault="00947752" w:rsidP="00A81903">
            <w:pPr>
              <w:tabs>
                <w:tab w:val="left" w:pos="4569"/>
              </w:tabs>
              <w:spacing w:after="0" w:line="240" w:lineRule="auto"/>
            </w:pPr>
            <w:r w:rsidRPr="00917953">
              <w:t>________________________________</w:t>
            </w:r>
          </w:p>
          <w:p w:rsidR="00947752" w:rsidRPr="00917953" w:rsidRDefault="00947752" w:rsidP="00A81903">
            <w:pPr>
              <w:jc w:val="center"/>
              <w:rPr>
                <w:vertAlign w:val="superscript"/>
              </w:rPr>
            </w:pPr>
            <w:r w:rsidRPr="00917953">
              <w:rPr>
                <w:vertAlign w:val="superscript"/>
              </w:rPr>
              <w:t>Ф.И.О. заявителя</w:t>
            </w:r>
          </w:p>
        </w:tc>
      </w:tr>
    </w:tbl>
    <w:p w:rsidR="00947752" w:rsidRPr="00917953" w:rsidRDefault="00947752" w:rsidP="00947752">
      <w:pPr>
        <w:spacing w:after="0" w:line="240" w:lineRule="auto"/>
      </w:pPr>
    </w:p>
    <w:p w:rsidR="00947752" w:rsidRPr="00917953" w:rsidRDefault="00947752" w:rsidP="00947752">
      <w:pPr>
        <w:spacing w:after="0" w:line="240" w:lineRule="auto"/>
        <w:jc w:val="center"/>
        <w:rPr>
          <w:b/>
        </w:rPr>
      </w:pPr>
      <w:r w:rsidRPr="00917953">
        <w:rPr>
          <w:b/>
        </w:rPr>
        <w:t>Уведомление об отказе</w:t>
      </w:r>
    </w:p>
    <w:p w:rsidR="00947752" w:rsidRPr="00917953" w:rsidRDefault="00947752" w:rsidP="00947752">
      <w:pPr>
        <w:spacing w:after="0" w:line="240" w:lineRule="auto"/>
        <w:jc w:val="center"/>
        <w:rPr>
          <w:b/>
        </w:rPr>
      </w:pPr>
      <w:r w:rsidRPr="00917953">
        <w:rPr>
          <w:b/>
        </w:rPr>
        <w:t xml:space="preserve">в </w:t>
      </w:r>
      <w:r>
        <w:rPr>
          <w:b/>
        </w:rPr>
        <w:t>приеме документов</w:t>
      </w:r>
    </w:p>
    <w:p w:rsidR="00947752" w:rsidRPr="00917953" w:rsidRDefault="00947752" w:rsidP="00947752">
      <w:pPr>
        <w:spacing w:after="0" w:line="240" w:lineRule="auto"/>
      </w:pPr>
    </w:p>
    <w:p w:rsidR="00947752" w:rsidRPr="00917953" w:rsidRDefault="00947752" w:rsidP="00947752">
      <w:pPr>
        <w:tabs>
          <w:tab w:val="left" w:pos="9354"/>
        </w:tabs>
        <w:spacing w:line="240" w:lineRule="auto"/>
        <w:ind w:firstLine="709"/>
        <w:jc w:val="both"/>
      </w:pPr>
      <w:r w:rsidRPr="00917953">
        <w:t xml:space="preserve">Настоящим уведомляем Вас о том, что </w:t>
      </w:r>
      <w:r>
        <w:t xml:space="preserve">документы в целях предоставления </w:t>
      </w:r>
      <w:r w:rsidRPr="00917953">
        <w:t>муниципальн</w:t>
      </w:r>
      <w:r>
        <w:t>ой</w:t>
      </w:r>
      <w:r w:rsidRPr="00917953">
        <w:t xml:space="preserve"> услуг</w:t>
      </w:r>
      <w:r>
        <w:t>и</w:t>
      </w:r>
      <w:r w:rsidRPr="00917953">
        <w:rPr>
          <w:color w:val="000000"/>
          <w:szCs w:val="28"/>
        </w:rPr>
        <w:t>«</w:t>
      </w:r>
      <w:r w:rsidRPr="00B24080">
        <w:rPr>
          <w:rFonts w:eastAsia="Times New Roman" w:cs="Arial"/>
          <w:b/>
          <w:bCs/>
          <w:szCs w:val="28"/>
          <w:lang w:eastAsia="ru-RU"/>
        </w:rPr>
        <w:t xml:space="preserve">Направление уведомления о соответствии </w:t>
      </w:r>
      <w:r w:rsidRPr="00311689">
        <w:rPr>
          <w:rFonts w:eastAsia="Times New Roman" w:cs="Arial"/>
          <w:b/>
          <w:bCs/>
          <w:szCs w:val="28"/>
          <w:lang w:eastAsia="ru-RU"/>
        </w:rPr>
        <w:t>(о несоответствии)</w:t>
      </w:r>
      <w:r w:rsidRPr="00B24080">
        <w:rPr>
          <w:rFonts w:eastAsia="Times New Roman" w:cs="Arial"/>
          <w:b/>
          <w:bCs/>
          <w:szCs w:val="28"/>
          <w:lang w:eastAsia="ru-RU"/>
        </w:rPr>
        <w:t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917953">
        <w:rPr>
          <w:rFonts w:eastAsia="Times New Roman"/>
          <w:szCs w:val="28"/>
          <w:lang w:eastAsia="ru-RU"/>
        </w:rPr>
        <w:t>»</w:t>
      </w:r>
      <w:r w:rsidRPr="00917953">
        <w:t>, не</w:t>
      </w:r>
      <w:r>
        <w:t> </w:t>
      </w:r>
      <w:r w:rsidRPr="00917953">
        <w:t>мо</w:t>
      </w:r>
      <w:r>
        <w:t>гут быть приняты</w:t>
      </w:r>
      <w:r w:rsidRPr="00917953">
        <w:t xml:space="preserve"> по следующим основаниям: </w:t>
      </w:r>
    </w:p>
    <w:p w:rsidR="00947752" w:rsidRPr="00917953" w:rsidRDefault="00947752" w:rsidP="00947752">
      <w:pPr>
        <w:tabs>
          <w:tab w:val="left" w:pos="9354"/>
        </w:tabs>
        <w:spacing w:after="0" w:line="360" w:lineRule="auto"/>
        <w:jc w:val="both"/>
        <w:rPr>
          <w:u w:val="single"/>
        </w:rPr>
      </w:pPr>
      <w:r w:rsidRPr="00917953">
        <w:rPr>
          <w:u w:val="single"/>
        </w:rPr>
        <w:tab/>
      </w:r>
    </w:p>
    <w:p w:rsidR="00947752" w:rsidRPr="00917953" w:rsidRDefault="00947752" w:rsidP="00947752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 w:rsidRPr="00917953">
        <w:rPr>
          <w:u w:val="single"/>
        </w:rPr>
        <w:tab/>
      </w:r>
    </w:p>
    <w:p w:rsidR="00947752" w:rsidRPr="00917953" w:rsidRDefault="00947752" w:rsidP="00947752">
      <w:pPr>
        <w:tabs>
          <w:tab w:val="left" w:pos="9354"/>
        </w:tabs>
        <w:spacing w:after="0" w:line="240" w:lineRule="auto"/>
        <w:jc w:val="both"/>
      </w:pPr>
    </w:p>
    <w:p w:rsidR="00947752" w:rsidRPr="00917953" w:rsidRDefault="00947752" w:rsidP="00947752">
      <w:pPr>
        <w:spacing w:after="0" w:line="240" w:lineRule="auto"/>
        <w:ind w:firstLine="709"/>
        <w:jc w:val="both"/>
      </w:pPr>
      <w:r>
        <w:t xml:space="preserve">Дополнительно сообщаем, что направленное Вами уведомление </w:t>
      </w:r>
      <w:r w:rsidRPr="00B24080">
        <w:t>об окончании строительства или реконструкции объекта индивидуального жилищного строительства или садового дома</w:t>
      </w:r>
      <w:r>
        <w:t>, в соответствии с частью 17 статьи 55 Градостроительного кодекса Российской Федерации, считается ненаправленным.</w:t>
      </w:r>
    </w:p>
    <w:p w:rsidR="00947752" w:rsidRDefault="00947752" w:rsidP="00947752">
      <w:pPr>
        <w:spacing w:after="0" w:line="240" w:lineRule="auto"/>
        <w:ind w:firstLine="709"/>
        <w:jc w:val="both"/>
      </w:pPr>
      <w:r w:rsidRPr="00917953">
        <w:t xml:space="preserve">В случае несогласия с </w:t>
      </w:r>
      <w:r>
        <w:t>настоящим уведомлением</w:t>
      </w:r>
      <w:r w:rsidRPr="00917953">
        <w:t xml:space="preserve"> Вы имеете право на обжалование принятого решения в досудебном (внесудебном) порядке, а также </w:t>
      </w:r>
      <w:r w:rsidRPr="00917953">
        <w:rPr>
          <w:szCs w:val="28"/>
        </w:rPr>
        <w:t>в судебном порядке в соответствии с законодательством Российской Федерации</w:t>
      </w:r>
      <w:r w:rsidRPr="00917953">
        <w:t>.</w:t>
      </w:r>
    </w:p>
    <w:p w:rsidR="00947752" w:rsidRDefault="00947752" w:rsidP="00947752">
      <w:pPr>
        <w:spacing w:after="0" w:line="240" w:lineRule="auto"/>
        <w:jc w:val="both"/>
      </w:pPr>
    </w:p>
    <w:p w:rsidR="00947752" w:rsidRPr="00917953" w:rsidRDefault="00947752" w:rsidP="00947752">
      <w:pPr>
        <w:spacing w:after="0" w:line="240" w:lineRule="auto"/>
        <w:jc w:val="both"/>
      </w:pPr>
      <w:r>
        <w:t>Приложение:</w:t>
      </w:r>
    </w:p>
    <w:p w:rsidR="00947752" w:rsidRPr="00917953" w:rsidRDefault="00947752" w:rsidP="00947752">
      <w:pPr>
        <w:spacing w:after="0" w:line="240" w:lineRule="auto"/>
      </w:pPr>
    </w:p>
    <w:p w:rsidR="00947752" w:rsidRPr="00917953" w:rsidRDefault="00947752" w:rsidP="00947752">
      <w:pPr>
        <w:spacing w:after="0" w:line="240" w:lineRule="auto"/>
      </w:pPr>
    </w:p>
    <w:p w:rsidR="00947752" w:rsidRPr="00917953" w:rsidRDefault="00947752" w:rsidP="00947752">
      <w:pPr>
        <w:spacing w:after="0" w:line="240" w:lineRule="auto"/>
      </w:pPr>
      <w:r w:rsidRPr="00917953">
        <w:t>Глава администрации</w:t>
      </w:r>
      <w:r w:rsidRPr="00917953">
        <w:tab/>
      </w:r>
      <w:r w:rsidRPr="00917953">
        <w:tab/>
        <w:t>_______________</w:t>
      </w:r>
      <w:r w:rsidRPr="00917953">
        <w:tab/>
      </w:r>
      <w:r w:rsidRPr="00917953">
        <w:tab/>
        <w:t>___________________</w:t>
      </w:r>
    </w:p>
    <w:p w:rsidR="00947752" w:rsidRPr="00917953" w:rsidRDefault="00947752" w:rsidP="00947752">
      <w:pPr>
        <w:spacing w:after="0" w:line="240" w:lineRule="auto"/>
        <w:rPr>
          <w:vertAlign w:val="superscript"/>
        </w:rPr>
      </w:pPr>
      <w:r w:rsidRPr="00917953">
        <w:tab/>
      </w:r>
      <w:r w:rsidRPr="00917953">
        <w:tab/>
      </w:r>
      <w:r w:rsidRPr="00917953">
        <w:tab/>
      </w:r>
      <w:r w:rsidRPr="00917953">
        <w:tab/>
      </w:r>
      <w:r w:rsidRPr="00917953">
        <w:tab/>
      </w:r>
      <w:r w:rsidRPr="00917953">
        <w:rPr>
          <w:vertAlign w:val="superscript"/>
        </w:rPr>
        <w:t>(подпись)</w:t>
      </w:r>
      <w:r w:rsidRPr="00917953">
        <w:rPr>
          <w:vertAlign w:val="superscript"/>
        </w:rPr>
        <w:tab/>
      </w:r>
      <w:r w:rsidRPr="00917953">
        <w:rPr>
          <w:vertAlign w:val="superscript"/>
        </w:rPr>
        <w:tab/>
      </w:r>
      <w:r w:rsidRPr="00917953">
        <w:rPr>
          <w:vertAlign w:val="superscript"/>
        </w:rPr>
        <w:tab/>
        <w:t xml:space="preserve">   (И.О. Фамилия)</w:t>
      </w:r>
    </w:p>
    <w:p w:rsidR="00947752" w:rsidRPr="00B24080" w:rsidRDefault="00947752" w:rsidP="00947752"/>
    <w:p w:rsidR="00947752" w:rsidRPr="00917953" w:rsidRDefault="00947752" w:rsidP="00947752">
      <w:pPr>
        <w:pStyle w:val="1"/>
        <w:numPr>
          <w:ilvl w:val="0"/>
          <w:numId w:val="0"/>
        </w:numPr>
        <w:spacing w:after="0"/>
        <w:ind w:left="4962"/>
        <w:rPr>
          <w:b w:val="0"/>
          <w:sz w:val="28"/>
          <w:szCs w:val="28"/>
        </w:rPr>
      </w:pPr>
      <w:r w:rsidRPr="00917953">
        <w:rPr>
          <w:b w:val="0"/>
          <w:sz w:val="28"/>
          <w:szCs w:val="28"/>
        </w:rPr>
        <w:lastRenderedPageBreak/>
        <w:t xml:space="preserve">Приложение № </w:t>
      </w:r>
      <w:r>
        <w:rPr>
          <w:b w:val="0"/>
          <w:sz w:val="28"/>
          <w:szCs w:val="28"/>
        </w:rPr>
        <w:t>3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szCs w:val="28"/>
        </w:rPr>
      </w:pPr>
      <w:r w:rsidRPr="00917953">
        <w:rPr>
          <w:szCs w:val="28"/>
        </w:rPr>
        <w:t>к административному регламенту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szCs w:val="28"/>
        </w:rPr>
      </w:pP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szCs w:val="28"/>
        </w:rPr>
      </w:pP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В администрацию муниципального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образования _____________________</w:t>
      </w:r>
    </w:p>
    <w:p w:rsidR="00947752" w:rsidRPr="00917953" w:rsidRDefault="00205244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>
        <w:rPr>
          <w:szCs w:val="28"/>
        </w:rPr>
        <w:t>____________________________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_______________</w:t>
      </w:r>
      <w:r w:rsidR="00205244">
        <w:rPr>
          <w:szCs w:val="28"/>
        </w:rPr>
        <w:t>_____________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szCs w:val="28"/>
          <w:vertAlign w:val="superscript"/>
        </w:rPr>
      </w:pPr>
      <w:r w:rsidRPr="00917953">
        <w:rPr>
          <w:szCs w:val="28"/>
          <w:vertAlign w:val="superscript"/>
        </w:rPr>
        <w:t>(наименование муниципального образования)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о</w:t>
      </w:r>
      <w:r w:rsidR="00205244">
        <w:rPr>
          <w:szCs w:val="28"/>
        </w:rPr>
        <w:t>т ____________________________</w:t>
      </w:r>
    </w:p>
    <w:p w:rsidR="00947752" w:rsidRPr="00917953" w:rsidRDefault="00205244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>
        <w:rPr>
          <w:szCs w:val="28"/>
        </w:rPr>
        <w:t>____________________________</w:t>
      </w:r>
    </w:p>
    <w:p w:rsidR="00947752" w:rsidRPr="00917953" w:rsidRDefault="00205244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>
        <w:rPr>
          <w:szCs w:val="28"/>
        </w:rPr>
        <w:t>____________________________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szCs w:val="28"/>
          <w:vertAlign w:val="superscript"/>
        </w:rPr>
      </w:pPr>
      <w:r w:rsidRPr="00917953">
        <w:rPr>
          <w:szCs w:val="28"/>
          <w:vertAlign w:val="superscript"/>
        </w:rPr>
        <w:t>(Ф.И.О. заявителя; наименование организации, Ф.И.О., должность руководителя, ИНН)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Почтовый индекс, адрес: __________</w:t>
      </w:r>
    </w:p>
    <w:p w:rsidR="00947752" w:rsidRPr="00917953" w:rsidRDefault="00205244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>
        <w:rPr>
          <w:szCs w:val="28"/>
        </w:rPr>
        <w:t>___________________________</w:t>
      </w:r>
    </w:p>
    <w:p w:rsidR="00947752" w:rsidRPr="00917953" w:rsidRDefault="00205244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>
        <w:rPr>
          <w:szCs w:val="28"/>
        </w:rPr>
        <w:t>____________________________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Телефон: _______________________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917953">
        <w:rPr>
          <w:szCs w:val="28"/>
        </w:rPr>
        <w:t>ЗАЯВЛЕНИЕ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947752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 w:rsidRPr="00917953">
        <w:rPr>
          <w:szCs w:val="28"/>
        </w:rPr>
        <w:t>Прошу внести изменение в</w:t>
      </w:r>
    </w:p>
    <w:p w:rsidR="00947752" w:rsidRDefault="00947752" w:rsidP="0094775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уведомление о соответствии, уведомление о несоответствии</w:t>
      </w:r>
    </w:p>
    <w:p w:rsidR="00947752" w:rsidRPr="004C1695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ind w:right="2124"/>
        <w:jc w:val="center"/>
        <w:rPr>
          <w:szCs w:val="28"/>
          <w:vertAlign w:val="superscript"/>
        </w:rPr>
      </w:pPr>
      <w:r w:rsidRPr="004C1695">
        <w:rPr>
          <w:szCs w:val="28"/>
          <w:vertAlign w:val="superscript"/>
        </w:rPr>
        <w:t>(ненужное зачеркнуть)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>_________________________________</w:t>
      </w:r>
      <w:r w:rsidR="00205244">
        <w:rPr>
          <w:szCs w:val="28"/>
        </w:rPr>
        <w:t>___________________________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  <w:vertAlign w:val="superscript"/>
        </w:rPr>
      </w:pPr>
      <w:r w:rsidRPr="00917953">
        <w:rPr>
          <w:szCs w:val="28"/>
          <w:vertAlign w:val="superscript"/>
        </w:rPr>
        <w:t xml:space="preserve">(реквизиты </w:t>
      </w:r>
      <w:r>
        <w:rPr>
          <w:szCs w:val="28"/>
          <w:vertAlign w:val="superscript"/>
        </w:rPr>
        <w:t>уведомления о соответствии, либо уведомления о несоответствии</w:t>
      </w:r>
      <w:r w:rsidRPr="00917953">
        <w:rPr>
          <w:szCs w:val="28"/>
          <w:vertAlign w:val="superscript"/>
        </w:rPr>
        <w:t>)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 xml:space="preserve">в связи с допущенными опечатками и (или) ошибками в тексте </w:t>
      </w:r>
      <w:r>
        <w:rPr>
          <w:szCs w:val="28"/>
        </w:rPr>
        <w:t>уведомления</w:t>
      </w:r>
      <w:r w:rsidRPr="00917953">
        <w:rPr>
          <w:szCs w:val="28"/>
        </w:rPr>
        <w:t>: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>______________________________</w:t>
      </w:r>
      <w:r w:rsidR="00205244">
        <w:rPr>
          <w:szCs w:val="28"/>
        </w:rPr>
        <w:t>_____________________________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  <w:vertAlign w:val="superscript"/>
        </w:rPr>
      </w:pPr>
      <w:r w:rsidRPr="00917953">
        <w:rPr>
          <w:szCs w:val="28"/>
          <w:vertAlign w:val="superscript"/>
        </w:rPr>
        <w:t>(указываются допущенные опечатки и (или) ошибки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>_________________________________</w:t>
      </w:r>
      <w:r w:rsidR="00205244">
        <w:rPr>
          <w:szCs w:val="28"/>
        </w:rPr>
        <w:t>___________________________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  <w:vertAlign w:val="superscript"/>
        </w:rPr>
      </w:pPr>
      <w:r w:rsidRPr="00917953">
        <w:rPr>
          <w:szCs w:val="28"/>
          <w:vertAlign w:val="superscript"/>
        </w:rPr>
        <w:t>и предлагаемая новая редакция текста изменений)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>________________________________</w:t>
      </w:r>
      <w:r w:rsidR="00205244">
        <w:rPr>
          <w:szCs w:val="28"/>
        </w:rPr>
        <w:t>____________________________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>______________</w:t>
      </w:r>
      <w:r w:rsidRPr="00917953">
        <w:rPr>
          <w:szCs w:val="28"/>
        </w:rPr>
        <w:tab/>
      </w:r>
      <w:r w:rsidRPr="00917953">
        <w:rPr>
          <w:szCs w:val="28"/>
        </w:rPr>
        <w:tab/>
      </w:r>
      <w:r w:rsidRPr="00917953">
        <w:rPr>
          <w:szCs w:val="28"/>
        </w:rPr>
        <w:tab/>
      </w:r>
      <w:r w:rsidRPr="00917953">
        <w:rPr>
          <w:szCs w:val="28"/>
        </w:rPr>
        <w:tab/>
        <w:t>____________________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  <w:vertAlign w:val="superscript"/>
        </w:rPr>
      </w:pPr>
      <w:r w:rsidRPr="00917953">
        <w:rPr>
          <w:szCs w:val="28"/>
          <w:vertAlign w:val="superscript"/>
        </w:rPr>
        <w:t xml:space="preserve">                Дата                </w:t>
      </w:r>
      <w:r w:rsidRPr="00917953">
        <w:rPr>
          <w:szCs w:val="28"/>
          <w:vertAlign w:val="superscript"/>
        </w:rPr>
        <w:tab/>
      </w:r>
      <w:r w:rsidRPr="00917953">
        <w:rPr>
          <w:szCs w:val="28"/>
          <w:vertAlign w:val="superscript"/>
        </w:rPr>
        <w:tab/>
      </w:r>
      <w:r w:rsidRPr="00917953">
        <w:rPr>
          <w:szCs w:val="28"/>
          <w:vertAlign w:val="superscript"/>
        </w:rPr>
        <w:tab/>
      </w:r>
      <w:r w:rsidRPr="00917953">
        <w:rPr>
          <w:szCs w:val="28"/>
          <w:vertAlign w:val="superscript"/>
        </w:rPr>
        <w:tab/>
      </w:r>
      <w:r w:rsidRPr="00917953">
        <w:rPr>
          <w:szCs w:val="28"/>
          <w:vertAlign w:val="superscript"/>
        </w:rPr>
        <w:tab/>
        <w:t>Подпись заявителя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>Приложение: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lastRenderedPageBreak/>
        <w:t>1. _________________________________________________________</w:t>
      </w:r>
    </w:p>
    <w:p w:rsidR="00947752" w:rsidRPr="00917953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 xml:space="preserve">2. _________________________________________________________ </w:t>
      </w:r>
    </w:p>
    <w:p w:rsidR="00947752" w:rsidRPr="005A16AA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  <w:vertAlign w:val="superscript"/>
        </w:rPr>
      </w:pPr>
      <w:r w:rsidRPr="00917953">
        <w:rPr>
          <w:szCs w:val="28"/>
          <w:vertAlign w:val="superscript"/>
        </w:rPr>
        <w:t>(Документы, которые заявитель прикладывает к заявлению самостоятельно)</w:t>
      </w:r>
    </w:p>
    <w:p w:rsidR="00947752" w:rsidRPr="005A16AA" w:rsidRDefault="00947752" w:rsidP="0094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  <w:vertAlign w:val="superscript"/>
        </w:rPr>
      </w:pPr>
    </w:p>
    <w:p w:rsidR="00947752" w:rsidRDefault="00947752" w:rsidP="00947752">
      <w:pPr>
        <w:jc w:val="center"/>
      </w:pPr>
      <w:r>
        <w:t>____________</w:t>
      </w:r>
    </w:p>
    <w:sectPr w:rsidR="00947752" w:rsidSect="00E14D6F">
      <w:pgSz w:w="11906" w:h="16838" w:code="9"/>
      <w:pgMar w:top="1134" w:right="1559" w:bottom="1134" w:left="181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D07" w:rsidRDefault="00B74D07" w:rsidP="009453A8">
      <w:pPr>
        <w:spacing w:after="0" w:line="240" w:lineRule="auto"/>
      </w:pPr>
      <w:r>
        <w:separator/>
      </w:r>
    </w:p>
  </w:endnote>
  <w:endnote w:type="continuationSeparator" w:id="1">
    <w:p w:rsidR="00B74D07" w:rsidRDefault="00B74D07" w:rsidP="0094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D07" w:rsidRDefault="00B74D07" w:rsidP="009453A8">
      <w:pPr>
        <w:spacing w:after="0" w:line="240" w:lineRule="auto"/>
      </w:pPr>
      <w:r>
        <w:separator/>
      </w:r>
    </w:p>
  </w:footnote>
  <w:footnote w:type="continuationSeparator" w:id="1">
    <w:p w:rsidR="00B74D07" w:rsidRDefault="00B74D07" w:rsidP="009453A8">
      <w:pPr>
        <w:spacing w:after="0" w:line="240" w:lineRule="auto"/>
      </w:pPr>
      <w:r>
        <w:continuationSeparator/>
      </w:r>
    </w:p>
  </w:footnote>
  <w:footnote w:id="2">
    <w:p w:rsidR="00433218" w:rsidRDefault="00433218" w:rsidP="009453A8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3A8"/>
    <w:rsid w:val="00064EC7"/>
    <w:rsid w:val="001C05B1"/>
    <w:rsid w:val="00205244"/>
    <w:rsid w:val="0025701B"/>
    <w:rsid w:val="002A2248"/>
    <w:rsid w:val="00433218"/>
    <w:rsid w:val="00450904"/>
    <w:rsid w:val="00477413"/>
    <w:rsid w:val="004E717E"/>
    <w:rsid w:val="00506D7F"/>
    <w:rsid w:val="00515367"/>
    <w:rsid w:val="00536DED"/>
    <w:rsid w:val="005F45EA"/>
    <w:rsid w:val="0060505A"/>
    <w:rsid w:val="00637119"/>
    <w:rsid w:val="00722AB7"/>
    <w:rsid w:val="008569C3"/>
    <w:rsid w:val="009453A8"/>
    <w:rsid w:val="00947752"/>
    <w:rsid w:val="00A51A70"/>
    <w:rsid w:val="00A81903"/>
    <w:rsid w:val="00AE1A7A"/>
    <w:rsid w:val="00AF06EB"/>
    <w:rsid w:val="00B74D07"/>
    <w:rsid w:val="00BC2ED8"/>
    <w:rsid w:val="00C52DAC"/>
    <w:rsid w:val="00C95043"/>
    <w:rsid w:val="00D15C4E"/>
    <w:rsid w:val="00E00BC6"/>
    <w:rsid w:val="00E072EB"/>
    <w:rsid w:val="00E14D6F"/>
    <w:rsid w:val="00E50D06"/>
    <w:rsid w:val="00E71395"/>
    <w:rsid w:val="00EA68B3"/>
    <w:rsid w:val="00F85CE9"/>
    <w:rsid w:val="00FE4667"/>
    <w:rsid w:val="00FF1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A8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9453A8"/>
    <w:pPr>
      <w:keepNext/>
      <w:numPr>
        <w:numId w:val="1"/>
      </w:numPr>
      <w:spacing w:before="180" w:after="180" w:line="240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9453A8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9453A8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9453A8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eastAsia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9453A8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sz w:val="22"/>
    </w:rPr>
  </w:style>
  <w:style w:type="paragraph" w:styleId="7">
    <w:name w:val="heading 7"/>
    <w:basedOn w:val="a"/>
    <w:next w:val="a"/>
    <w:link w:val="70"/>
    <w:qFormat/>
    <w:rsid w:val="009453A8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9453A8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9453A8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3A8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9453A8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453A8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9453A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9453A8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9453A8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9453A8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9453A8"/>
    <w:rPr>
      <w:rFonts w:ascii="Cambria" w:eastAsia="Times New Roman" w:hAnsi="Cambria" w:cs="Cambria"/>
    </w:rPr>
  </w:style>
  <w:style w:type="paragraph" w:customStyle="1" w:styleId="ConsPlusNormal">
    <w:name w:val="ConsPlusNormal"/>
    <w:rsid w:val="009453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9453A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9453A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9453A8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9453A8"/>
    <w:rPr>
      <w:rFonts w:ascii="Times New Roman" w:eastAsia="Calibri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9453A8"/>
    <w:pPr>
      <w:spacing w:after="120"/>
      <w:ind w:left="283"/>
    </w:pPr>
    <w:rPr>
      <w:sz w:val="16"/>
      <w:szCs w:val="16"/>
      <w:lang/>
    </w:rPr>
  </w:style>
  <w:style w:type="character" w:customStyle="1" w:styleId="32">
    <w:name w:val="Основной текст с отступом 3 Знак"/>
    <w:basedOn w:val="a0"/>
    <w:link w:val="31"/>
    <w:rsid w:val="009453A8"/>
    <w:rPr>
      <w:rFonts w:ascii="Times New Roman" w:eastAsia="Calibri" w:hAnsi="Times New Roman" w:cs="Times New Roman"/>
      <w:sz w:val="16"/>
      <w:szCs w:val="16"/>
      <w:lang/>
    </w:rPr>
  </w:style>
  <w:style w:type="character" w:styleId="a5">
    <w:name w:val="footnote reference"/>
    <w:rsid w:val="009453A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C0816D136EDBAD47C55EC0B7A326BE0C0051680A3C74ABC20F6FBD0991DE02EAAA45D2D501FFCf4K6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16D92-C46C-49FB-A1D9-1FAA65886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12660</Words>
  <Characters>72166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Master</cp:lastModifiedBy>
  <cp:revision>5</cp:revision>
  <dcterms:created xsi:type="dcterms:W3CDTF">2019-11-22T07:45:00Z</dcterms:created>
  <dcterms:modified xsi:type="dcterms:W3CDTF">2020-06-10T07:59:00Z</dcterms:modified>
</cp:coreProperties>
</file>