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38B" w:rsidRDefault="00BF038B" w:rsidP="00BF03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8C4D38" w:rsidRPr="008C4D38" w:rsidRDefault="00302B34" w:rsidP="00BF038B">
      <w:pPr>
        <w:jc w:val="center"/>
        <w:rPr>
          <w:sz w:val="28"/>
          <w:szCs w:val="28"/>
        </w:rPr>
      </w:pPr>
      <w:r w:rsidRPr="008C4D38">
        <w:rPr>
          <w:sz w:val="28"/>
          <w:szCs w:val="28"/>
        </w:rPr>
        <w:t>к  Решени</w:t>
      </w:r>
      <w:r w:rsidR="00BE70C2" w:rsidRPr="008C4D38">
        <w:rPr>
          <w:sz w:val="28"/>
          <w:szCs w:val="28"/>
        </w:rPr>
        <w:t>ю</w:t>
      </w:r>
      <w:r w:rsidR="00BF038B" w:rsidRPr="008C4D38">
        <w:rPr>
          <w:sz w:val="28"/>
          <w:szCs w:val="28"/>
        </w:rPr>
        <w:t xml:space="preserve"> Ленинской городской Думы </w:t>
      </w:r>
      <w:r w:rsidR="008C4D38" w:rsidRPr="008C4D38">
        <w:rPr>
          <w:sz w:val="28"/>
          <w:szCs w:val="28"/>
        </w:rPr>
        <w:t xml:space="preserve">в </w:t>
      </w:r>
      <w:r w:rsidR="00090C2C">
        <w:rPr>
          <w:b/>
          <w:sz w:val="28"/>
          <w:szCs w:val="28"/>
        </w:rPr>
        <w:t>а</w:t>
      </w:r>
      <w:r w:rsidR="00FC745D">
        <w:rPr>
          <w:b/>
          <w:sz w:val="28"/>
          <w:szCs w:val="28"/>
        </w:rPr>
        <w:t>вгуст</w:t>
      </w:r>
      <w:r w:rsidR="007D1B54" w:rsidRPr="006F55F3">
        <w:rPr>
          <w:b/>
          <w:sz w:val="28"/>
          <w:szCs w:val="28"/>
        </w:rPr>
        <w:t>е</w:t>
      </w:r>
      <w:r w:rsidR="008C4D38" w:rsidRPr="006F55F3">
        <w:rPr>
          <w:b/>
          <w:sz w:val="28"/>
          <w:szCs w:val="28"/>
        </w:rPr>
        <w:t xml:space="preserve"> 202</w:t>
      </w:r>
      <w:r w:rsidR="001E033E" w:rsidRPr="006F55F3">
        <w:rPr>
          <w:b/>
          <w:sz w:val="28"/>
          <w:szCs w:val="28"/>
        </w:rPr>
        <w:t>4</w:t>
      </w:r>
      <w:r w:rsidR="008C4D38" w:rsidRPr="006F55F3">
        <w:rPr>
          <w:b/>
          <w:sz w:val="28"/>
          <w:szCs w:val="28"/>
        </w:rPr>
        <w:t xml:space="preserve"> г</w:t>
      </w:r>
      <w:r w:rsidR="007D1B54" w:rsidRPr="006F55F3">
        <w:rPr>
          <w:b/>
          <w:sz w:val="28"/>
          <w:szCs w:val="28"/>
        </w:rPr>
        <w:t>ода</w:t>
      </w:r>
    </w:p>
    <w:p w:rsidR="00BF038B" w:rsidRPr="00A84832" w:rsidRDefault="00BF038B" w:rsidP="00BF038B">
      <w:pPr>
        <w:jc w:val="center"/>
        <w:rPr>
          <w:sz w:val="28"/>
          <w:szCs w:val="28"/>
        </w:rPr>
      </w:pPr>
      <w:r w:rsidRPr="00A84832">
        <w:rPr>
          <w:sz w:val="28"/>
          <w:szCs w:val="28"/>
        </w:rPr>
        <w:t xml:space="preserve">«О внесении изменений в решение Ленинской городской Думы от </w:t>
      </w:r>
      <w:r w:rsidR="00C52D8D">
        <w:rPr>
          <w:sz w:val="28"/>
          <w:szCs w:val="28"/>
        </w:rPr>
        <w:t>20.12.202</w:t>
      </w:r>
      <w:r w:rsidR="001E033E">
        <w:rPr>
          <w:sz w:val="28"/>
          <w:szCs w:val="28"/>
        </w:rPr>
        <w:t>3</w:t>
      </w:r>
      <w:r w:rsidRPr="00A84832">
        <w:rPr>
          <w:sz w:val="28"/>
          <w:szCs w:val="28"/>
        </w:rPr>
        <w:t xml:space="preserve"> №</w:t>
      </w:r>
      <w:r w:rsidR="007D1B54">
        <w:rPr>
          <w:sz w:val="28"/>
          <w:szCs w:val="28"/>
        </w:rPr>
        <w:t xml:space="preserve"> </w:t>
      </w:r>
      <w:r w:rsidR="001E033E">
        <w:rPr>
          <w:sz w:val="28"/>
          <w:szCs w:val="28"/>
        </w:rPr>
        <w:t>1</w:t>
      </w:r>
      <w:r w:rsidR="00BB1DDF">
        <w:rPr>
          <w:sz w:val="28"/>
          <w:szCs w:val="28"/>
        </w:rPr>
        <w:t>4</w:t>
      </w:r>
      <w:r w:rsidR="00C52D8D">
        <w:rPr>
          <w:sz w:val="28"/>
          <w:szCs w:val="28"/>
        </w:rPr>
        <w:t>/</w:t>
      </w:r>
      <w:r w:rsidR="001E033E">
        <w:rPr>
          <w:sz w:val="28"/>
          <w:szCs w:val="28"/>
        </w:rPr>
        <w:t>88</w:t>
      </w:r>
      <w:r w:rsidRPr="00A84832">
        <w:rPr>
          <w:sz w:val="28"/>
          <w:szCs w:val="28"/>
        </w:rPr>
        <w:t xml:space="preserve"> «О бюджете муниципального образования Ленинское городское поселение Шабалинского района Кировской области на </w:t>
      </w:r>
      <w:r w:rsidR="00C52D8D">
        <w:rPr>
          <w:sz w:val="28"/>
          <w:szCs w:val="28"/>
        </w:rPr>
        <w:t>202</w:t>
      </w:r>
      <w:r w:rsidR="001E033E">
        <w:rPr>
          <w:sz w:val="28"/>
          <w:szCs w:val="28"/>
        </w:rPr>
        <w:t>4</w:t>
      </w:r>
      <w:r w:rsidR="00C52D8D">
        <w:rPr>
          <w:sz w:val="28"/>
          <w:szCs w:val="28"/>
        </w:rPr>
        <w:t xml:space="preserve"> год и на плановый период 202</w:t>
      </w:r>
      <w:r w:rsidR="001E033E">
        <w:rPr>
          <w:sz w:val="28"/>
          <w:szCs w:val="28"/>
        </w:rPr>
        <w:t>5</w:t>
      </w:r>
      <w:r w:rsidR="00C52D8D">
        <w:rPr>
          <w:sz w:val="28"/>
          <w:szCs w:val="28"/>
        </w:rPr>
        <w:t xml:space="preserve"> и 202</w:t>
      </w:r>
      <w:r w:rsidR="001E033E">
        <w:rPr>
          <w:sz w:val="28"/>
          <w:szCs w:val="28"/>
        </w:rPr>
        <w:t>6</w:t>
      </w:r>
      <w:r w:rsidRPr="00A84832">
        <w:rPr>
          <w:sz w:val="28"/>
          <w:szCs w:val="28"/>
        </w:rPr>
        <w:t xml:space="preserve"> годов»</w:t>
      </w:r>
    </w:p>
    <w:p w:rsidR="009135E8" w:rsidRDefault="009135E8" w:rsidP="008E44E0">
      <w:pPr>
        <w:tabs>
          <w:tab w:val="left" w:pos="7935"/>
        </w:tabs>
        <w:jc w:val="both"/>
        <w:rPr>
          <w:rStyle w:val="10"/>
        </w:rPr>
      </w:pPr>
    </w:p>
    <w:p w:rsidR="009135E8" w:rsidRDefault="009135E8" w:rsidP="009135E8">
      <w:pPr>
        <w:tabs>
          <w:tab w:val="left" w:pos="3960"/>
        </w:tabs>
        <w:jc w:val="both"/>
        <w:rPr>
          <w:rStyle w:val="10"/>
          <w:rFonts w:ascii="Times New Roman" w:hAnsi="Times New Roman" w:cs="Times New Roman"/>
          <w:color w:val="auto"/>
          <w:sz w:val="32"/>
          <w:szCs w:val="32"/>
          <w:u w:val="single"/>
        </w:rPr>
      </w:pPr>
      <w:r>
        <w:rPr>
          <w:rStyle w:val="10"/>
        </w:rPr>
        <w:tab/>
      </w:r>
      <w:r w:rsidRPr="00474185">
        <w:rPr>
          <w:rStyle w:val="10"/>
          <w:rFonts w:ascii="Times New Roman" w:hAnsi="Times New Roman" w:cs="Times New Roman"/>
          <w:color w:val="auto"/>
          <w:sz w:val="32"/>
          <w:szCs w:val="32"/>
          <w:u w:val="single"/>
        </w:rPr>
        <w:t>202</w:t>
      </w:r>
      <w:r w:rsidR="001E033E">
        <w:rPr>
          <w:rStyle w:val="10"/>
          <w:rFonts w:ascii="Times New Roman" w:hAnsi="Times New Roman" w:cs="Times New Roman"/>
          <w:color w:val="auto"/>
          <w:sz w:val="32"/>
          <w:szCs w:val="32"/>
          <w:u w:val="single"/>
        </w:rPr>
        <w:t>4</w:t>
      </w:r>
      <w:r w:rsidRPr="00474185">
        <w:rPr>
          <w:rStyle w:val="10"/>
          <w:rFonts w:ascii="Times New Roman" w:hAnsi="Times New Roman" w:cs="Times New Roman"/>
          <w:color w:val="auto"/>
          <w:sz w:val="32"/>
          <w:szCs w:val="32"/>
          <w:u w:val="single"/>
        </w:rPr>
        <w:t xml:space="preserve"> год</w:t>
      </w:r>
      <w:r w:rsidR="007476E0">
        <w:rPr>
          <w:rStyle w:val="10"/>
          <w:rFonts w:ascii="Times New Roman" w:hAnsi="Times New Roman" w:cs="Times New Roman"/>
          <w:color w:val="auto"/>
          <w:sz w:val="32"/>
          <w:szCs w:val="32"/>
          <w:u w:val="single"/>
        </w:rPr>
        <w:t>:</w:t>
      </w:r>
    </w:p>
    <w:p w:rsidR="001D740B" w:rsidRDefault="001D740B" w:rsidP="009135E8">
      <w:pPr>
        <w:tabs>
          <w:tab w:val="left" w:pos="3960"/>
        </w:tabs>
        <w:jc w:val="both"/>
        <w:rPr>
          <w:rStyle w:val="10"/>
          <w:rFonts w:ascii="Times New Roman" w:hAnsi="Times New Roman" w:cs="Times New Roman"/>
          <w:color w:val="auto"/>
          <w:sz w:val="32"/>
          <w:szCs w:val="32"/>
          <w:u w:val="single"/>
        </w:rPr>
      </w:pPr>
    </w:p>
    <w:p w:rsidR="00F076AC" w:rsidRDefault="00F076AC" w:rsidP="00F076AC">
      <w:pPr>
        <w:pStyle w:val="a3"/>
        <w:numPr>
          <w:ilvl w:val="0"/>
          <w:numId w:val="6"/>
        </w:numPr>
        <w:tabs>
          <w:tab w:val="left" w:pos="7935"/>
        </w:tabs>
        <w:jc w:val="both"/>
        <w:rPr>
          <w:rStyle w:val="10"/>
          <w:rFonts w:ascii="Times New Roman" w:hAnsi="Times New Roman" w:cs="Times New Roman"/>
          <w:color w:val="auto"/>
        </w:rPr>
      </w:pPr>
      <w:r>
        <w:rPr>
          <w:rStyle w:val="10"/>
          <w:rFonts w:ascii="Times New Roman" w:hAnsi="Times New Roman" w:cs="Times New Roman"/>
          <w:color w:val="auto"/>
        </w:rPr>
        <w:t>Доходная</w:t>
      </w:r>
      <w:r w:rsidRPr="00CB4331">
        <w:rPr>
          <w:rStyle w:val="10"/>
          <w:rFonts w:ascii="Times New Roman" w:hAnsi="Times New Roman" w:cs="Times New Roman"/>
          <w:color w:val="auto"/>
        </w:rPr>
        <w:t xml:space="preserve"> часть бюджета </w:t>
      </w:r>
      <w:r>
        <w:rPr>
          <w:rStyle w:val="10"/>
          <w:rFonts w:ascii="Times New Roman" w:hAnsi="Times New Roman" w:cs="Times New Roman"/>
          <w:color w:val="auto"/>
        </w:rPr>
        <w:t xml:space="preserve">увеличится на сумму </w:t>
      </w:r>
      <w:r w:rsidR="009540A7">
        <w:rPr>
          <w:rStyle w:val="10"/>
          <w:rFonts w:ascii="Times New Roman" w:hAnsi="Times New Roman" w:cs="Times New Roman"/>
          <w:color w:val="auto"/>
        </w:rPr>
        <w:t>7</w:t>
      </w:r>
      <w:r w:rsidR="00A91C47">
        <w:rPr>
          <w:rStyle w:val="10"/>
          <w:rFonts w:ascii="Times New Roman" w:hAnsi="Times New Roman" w:cs="Times New Roman"/>
          <w:color w:val="auto"/>
        </w:rPr>
        <w:t>68</w:t>
      </w:r>
      <w:r>
        <w:rPr>
          <w:rStyle w:val="10"/>
          <w:rFonts w:ascii="Times New Roman" w:hAnsi="Times New Roman" w:cs="Times New Roman"/>
          <w:color w:val="auto"/>
        </w:rPr>
        <w:t>,</w:t>
      </w:r>
      <w:r w:rsidR="009540A7">
        <w:rPr>
          <w:rStyle w:val="10"/>
          <w:rFonts w:ascii="Times New Roman" w:hAnsi="Times New Roman" w:cs="Times New Roman"/>
          <w:color w:val="auto"/>
        </w:rPr>
        <w:t>6</w:t>
      </w:r>
      <w:r w:rsidR="00FB4A1C">
        <w:rPr>
          <w:rStyle w:val="10"/>
          <w:rFonts w:ascii="Times New Roman" w:hAnsi="Times New Roman" w:cs="Times New Roman"/>
          <w:color w:val="auto"/>
        </w:rPr>
        <w:t>2</w:t>
      </w:r>
      <w:r w:rsidR="009540A7">
        <w:rPr>
          <w:rStyle w:val="10"/>
          <w:rFonts w:ascii="Times New Roman" w:hAnsi="Times New Roman" w:cs="Times New Roman"/>
          <w:color w:val="auto"/>
        </w:rPr>
        <w:t>4</w:t>
      </w:r>
      <w:r>
        <w:rPr>
          <w:rStyle w:val="10"/>
          <w:rFonts w:ascii="Times New Roman" w:hAnsi="Times New Roman" w:cs="Times New Roman"/>
          <w:color w:val="auto"/>
        </w:rPr>
        <w:t xml:space="preserve"> тыс. руб</w:t>
      </w:r>
      <w:r w:rsidR="00CC1824">
        <w:rPr>
          <w:rStyle w:val="10"/>
          <w:rFonts w:ascii="Times New Roman" w:hAnsi="Times New Roman" w:cs="Times New Roman"/>
          <w:color w:val="auto"/>
        </w:rPr>
        <w:t>.</w:t>
      </w:r>
      <w:r>
        <w:rPr>
          <w:rStyle w:val="10"/>
          <w:rFonts w:ascii="Times New Roman" w:hAnsi="Times New Roman" w:cs="Times New Roman"/>
          <w:color w:val="auto"/>
        </w:rPr>
        <w:t>, в том числе:</w:t>
      </w:r>
    </w:p>
    <w:p w:rsidR="00FE347C" w:rsidRPr="00FC745D" w:rsidRDefault="00FC745D" w:rsidP="00FE347C">
      <w:pPr>
        <w:pStyle w:val="a3"/>
        <w:tabs>
          <w:tab w:val="left" w:pos="7935"/>
        </w:tabs>
        <w:ind w:left="0"/>
        <w:jc w:val="both"/>
        <w:rPr>
          <w:rStyle w:val="10"/>
          <w:rFonts w:ascii="Times New Roman" w:hAnsi="Times New Roman" w:cs="Times New Roman"/>
          <w:b w:val="0"/>
          <w:color w:val="auto"/>
        </w:rPr>
      </w:pPr>
      <w:r w:rsidRPr="00FC745D">
        <w:rPr>
          <w:rStyle w:val="10"/>
          <w:rFonts w:ascii="Times New Roman" w:hAnsi="Times New Roman" w:cs="Times New Roman"/>
          <w:b w:val="0"/>
          <w:color w:val="auto"/>
        </w:rPr>
        <w:t xml:space="preserve">- </w:t>
      </w:r>
      <w:r w:rsidR="00FE347C">
        <w:rPr>
          <w:rStyle w:val="10"/>
          <w:rFonts w:ascii="Times New Roman" w:hAnsi="Times New Roman" w:cs="Times New Roman"/>
          <w:b w:val="0"/>
          <w:color w:val="auto"/>
        </w:rPr>
        <w:t>прочее возмещение ущерба, причиненного муниципальному имуществу городского поселения + 59,224 тыс. руб.;</w:t>
      </w:r>
    </w:p>
    <w:p w:rsidR="00FC745D" w:rsidRDefault="00FE347C" w:rsidP="00FC745D">
      <w:pPr>
        <w:pStyle w:val="a3"/>
        <w:tabs>
          <w:tab w:val="left" w:pos="7935"/>
        </w:tabs>
        <w:ind w:left="0"/>
        <w:jc w:val="both"/>
        <w:rPr>
          <w:rStyle w:val="10"/>
          <w:rFonts w:ascii="Times New Roman" w:hAnsi="Times New Roman" w:cs="Times New Roman"/>
          <w:b w:val="0"/>
          <w:color w:val="auto"/>
        </w:rPr>
      </w:pPr>
      <w:r>
        <w:rPr>
          <w:rStyle w:val="10"/>
          <w:rFonts w:ascii="Times New Roman" w:hAnsi="Times New Roman" w:cs="Times New Roman"/>
          <w:b w:val="0"/>
          <w:color w:val="auto"/>
        </w:rPr>
        <w:t xml:space="preserve">- </w:t>
      </w:r>
      <w:r w:rsidR="00B82E5B">
        <w:rPr>
          <w:rStyle w:val="10"/>
          <w:rFonts w:ascii="Times New Roman" w:hAnsi="Times New Roman" w:cs="Times New Roman"/>
          <w:b w:val="0"/>
          <w:color w:val="auto"/>
        </w:rPr>
        <w:t>иные</w:t>
      </w:r>
      <w:r w:rsidR="00FC745D">
        <w:rPr>
          <w:rStyle w:val="10"/>
          <w:rFonts w:ascii="Times New Roman" w:hAnsi="Times New Roman" w:cs="Times New Roman"/>
          <w:b w:val="0"/>
          <w:color w:val="auto"/>
        </w:rPr>
        <w:t xml:space="preserve"> межбюджетные трансферты</w:t>
      </w:r>
      <w:r w:rsidR="00B82E5B">
        <w:rPr>
          <w:rStyle w:val="10"/>
          <w:rFonts w:ascii="Times New Roman" w:hAnsi="Times New Roman" w:cs="Times New Roman"/>
          <w:b w:val="0"/>
          <w:color w:val="auto"/>
        </w:rPr>
        <w:t xml:space="preserve"> на реализацию мероприятий по устройству уличного освещения населенных пунктов в 2024 году</w:t>
      </w:r>
      <w:r w:rsidR="00FC745D">
        <w:rPr>
          <w:rStyle w:val="10"/>
          <w:rFonts w:ascii="Times New Roman" w:hAnsi="Times New Roman" w:cs="Times New Roman"/>
          <w:b w:val="0"/>
          <w:color w:val="auto"/>
        </w:rPr>
        <w:t xml:space="preserve"> + </w:t>
      </w:r>
      <w:r w:rsidR="009540A7">
        <w:rPr>
          <w:rStyle w:val="10"/>
          <w:rFonts w:ascii="Times New Roman" w:hAnsi="Times New Roman" w:cs="Times New Roman"/>
          <w:b w:val="0"/>
          <w:color w:val="auto"/>
        </w:rPr>
        <w:t>516</w:t>
      </w:r>
      <w:r w:rsidR="00FC745D">
        <w:rPr>
          <w:rStyle w:val="10"/>
          <w:rFonts w:ascii="Times New Roman" w:hAnsi="Times New Roman" w:cs="Times New Roman"/>
          <w:b w:val="0"/>
          <w:color w:val="auto"/>
        </w:rPr>
        <w:t>,</w:t>
      </w:r>
      <w:r w:rsidR="009540A7">
        <w:rPr>
          <w:rStyle w:val="10"/>
          <w:rFonts w:ascii="Times New Roman" w:hAnsi="Times New Roman" w:cs="Times New Roman"/>
          <w:b w:val="0"/>
          <w:color w:val="auto"/>
        </w:rPr>
        <w:t>4</w:t>
      </w:r>
      <w:r w:rsidR="00FC745D">
        <w:rPr>
          <w:rStyle w:val="10"/>
          <w:rFonts w:ascii="Times New Roman" w:hAnsi="Times New Roman" w:cs="Times New Roman"/>
          <w:b w:val="0"/>
          <w:color w:val="auto"/>
        </w:rPr>
        <w:t>00 тыс. руб.</w:t>
      </w:r>
      <w:r w:rsidR="009540A7">
        <w:rPr>
          <w:rStyle w:val="10"/>
          <w:rFonts w:ascii="Times New Roman" w:hAnsi="Times New Roman" w:cs="Times New Roman"/>
          <w:b w:val="0"/>
          <w:color w:val="auto"/>
        </w:rPr>
        <w:t>;</w:t>
      </w:r>
    </w:p>
    <w:p w:rsidR="00A91C47" w:rsidRDefault="00A91C47" w:rsidP="00A91C47">
      <w:pPr>
        <w:pStyle w:val="a3"/>
        <w:tabs>
          <w:tab w:val="left" w:pos="7935"/>
        </w:tabs>
        <w:ind w:left="0"/>
        <w:jc w:val="both"/>
        <w:rPr>
          <w:rStyle w:val="10"/>
          <w:rFonts w:ascii="Times New Roman" w:hAnsi="Times New Roman" w:cs="Times New Roman"/>
          <w:b w:val="0"/>
          <w:color w:val="auto"/>
        </w:rPr>
      </w:pPr>
      <w:r>
        <w:rPr>
          <w:rStyle w:val="10"/>
          <w:rFonts w:ascii="Times New Roman" w:hAnsi="Times New Roman" w:cs="Times New Roman"/>
          <w:b w:val="0"/>
          <w:color w:val="auto"/>
        </w:rPr>
        <w:t xml:space="preserve">- иные межбюджетные трансферты на </w:t>
      </w:r>
      <w:proofErr w:type="spellStart"/>
      <w:r>
        <w:rPr>
          <w:rStyle w:val="10"/>
          <w:rFonts w:ascii="Times New Roman" w:hAnsi="Times New Roman" w:cs="Times New Roman"/>
          <w:b w:val="0"/>
          <w:color w:val="auto"/>
        </w:rPr>
        <w:t>софинансирование</w:t>
      </w:r>
      <w:proofErr w:type="spellEnd"/>
      <w:r>
        <w:rPr>
          <w:rStyle w:val="10"/>
          <w:rFonts w:ascii="Times New Roman" w:hAnsi="Times New Roman" w:cs="Times New Roman"/>
          <w:b w:val="0"/>
          <w:color w:val="auto"/>
        </w:rPr>
        <w:t xml:space="preserve"> инициативных проектов по развитию общественной инфраструктуры – 7,000 тыс. руб.</w:t>
      </w:r>
    </w:p>
    <w:p w:rsidR="00F076AC" w:rsidRDefault="00F076AC" w:rsidP="009135E8">
      <w:pPr>
        <w:tabs>
          <w:tab w:val="left" w:pos="3960"/>
        </w:tabs>
        <w:jc w:val="both"/>
        <w:rPr>
          <w:rStyle w:val="10"/>
          <w:rFonts w:ascii="Times New Roman" w:hAnsi="Times New Roman" w:cs="Times New Roman"/>
          <w:b w:val="0"/>
          <w:color w:val="auto"/>
        </w:rPr>
      </w:pPr>
      <w:r w:rsidRPr="00F076AC">
        <w:rPr>
          <w:rStyle w:val="10"/>
          <w:rFonts w:ascii="Times New Roman" w:hAnsi="Times New Roman" w:cs="Times New Roman"/>
          <w:b w:val="0"/>
          <w:color w:val="auto"/>
        </w:rPr>
        <w:t xml:space="preserve">- </w:t>
      </w:r>
      <w:r w:rsidR="00FC745D">
        <w:rPr>
          <w:rStyle w:val="10"/>
          <w:rFonts w:ascii="Times New Roman" w:hAnsi="Times New Roman" w:cs="Times New Roman"/>
          <w:b w:val="0"/>
          <w:color w:val="auto"/>
        </w:rPr>
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</w:r>
      <w:r>
        <w:rPr>
          <w:rStyle w:val="10"/>
          <w:rFonts w:ascii="Times New Roman" w:hAnsi="Times New Roman" w:cs="Times New Roman"/>
          <w:b w:val="0"/>
          <w:color w:val="auto"/>
        </w:rPr>
        <w:t xml:space="preserve"> + 2</w:t>
      </w:r>
      <w:r w:rsidR="00297377">
        <w:rPr>
          <w:rStyle w:val="10"/>
          <w:rFonts w:ascii="Times New Roman" w:hAnsi="Times New Roman" w:cs="Times New Roman"/>
          <w:b w:val="0"/>
          <w:color w:val="auto"/>
        </w:rPr>
        <w:t>0</w:t>
      </w:r>
      <w:r w:rsidR="00FC745D">
        <w:rPr>
          <w:rStyle w:val="10"/>
          <w:rFonts w:ascii="Times New Roman" w:hAnsi="Times New Roman" w:cs="Times New Roman"/>
          <w:b w:val="0"/>
          <w:color w:val="auto"/>
        </w:rPr>
        <w:t>0</w:t>
      </w:r>
      <w:r>
        <w:rPr>
          <w:rStyle w:val="10"/>
          <w:rFonts w:ascii="Times New Roman" w:hAnsi="Times New Roman" w:cs="Times New Roman"/>
          <w:b w:val="0"/>
          <w:color w:val="auto"/>
        </w:rPr>
        <w:t>,</w:t>
      </w:r>
      <w:r w:rsidR="00FC745D">
        <w:rPr>
          <w:rStyle w:val="10"/>
          <w:rFonts w:ascii="Times New Roman" w:hAnsi="Times New Roman" w:cs="Times New Roman"/>
          <w:b w:val="0"/>
          <w:color w:val="auto"/>
        </w:rPr>
        <w:t>000</w:t>
      </w:r>
      <w:r>
        <w:rPr>
          <w:rStyle w:val="10"/>
          <w:rFonts w:ascii="Times New Roman" w:hAnsi="Times New Roman" w:cs="Times New Roman"/>
          <w:b w:val="0"/>
          <w:color w:val="auto"/>
        </w:rPr>
        <w:t xml:space="preserve"> тыс. руб.</w:t>
      </w:r>
    </w:p>
    <w:p w:rsidR="00FB4A1C" w:rsidRDefault="00FB4A1C" w:rsidP="00CA3C54">
      <w:pPr>
        <w:tabs>
          <w:tab w:val="left" w:pos="3960"/>
        </w:tabs>
        <w:jc w:val="both"/>
        <w:rPr>
          <w:rStyle w:val="10"/>
          <w:rFonts w:ascii="Times New Roman" w:hAnsi="Times New Roman" w:cs="Times New Roman"/>
          <w:b w:val="0"/>
          <w:color w:val="auto"/>
        </w:rPr>
      </w:pPr>
    </w:p>
    <w:p w:rsidR="00F076AC" w:rsidRDefault="00F076AC" w:rsidP="00B82E5B">
      <w:pPr>
        <w:pStyle w:val="a3"/>
        <w:numPr>
          <w:ilvl w:val="0"/>
          <w:numId w:val="6"/>
        </w:numPr>
        <w:tabs>
          <w:tab w:val="left" w:pos="7935"/>
        </w:tabs>
        <w:jc w:val="both"/>
        <w:rPr>
          <w:rStyle w:val="10"/>
          <w:rFonts w:ascii="Times New Roman" w:hAnsi="Times New Roman" w:cs="Times New Roman"/>
          <w:color w:val="auto"/>
        </w:rPr>
      </w:pPr>
      <w:r w:rsidRPr="00CB4331">
        <w:rPr>
          <w:rStyle w:val="10"/>
          <w:rFonts w:ascii="Times New Roman" w:hAnsi="Times New Roman" w:cs="Times New Roman"/>
          <w:color w:val="auto"/>
        </w:rPr>
        <w:t xml:space="preserve">Расходная часть бюджета </w:t>
      </w:r>
      <w:r>
        <w:rPr>
          <w:rStyle w:val="10"/>
          <w:rFonts w:ascii="Times New Roman" w:hAnsi="Times New Roman" w:cs="Times New Roman"/>
          <w:color w:val="auto"/>
        </w:rPr>
        <w:t xml:space="preserve">увеличится на сумму </w:t>
      </w:r>
      <w:r w:rsidR="009540A7">
        <w:rPr>
          <w:rStyle w:val="10"/>
          <w:rFonts w:ascii="Times New Roman" w:hAnsi="Times New Roman" w:cs="Times New Roman"/>
          <w:color w:val="auto"/>
        </w:rPr>
        <w:t>7</w:t>
      </w:r>
      <w:r w:rsidR="00A91C47">
        <w:rPr>
          <w:rStyle w:val="10"/>
          <w:rFonts w:ascii="Times New Roman" w:hAnsi="Times New Roman" w:cs="Times New Roman"/>
          <w:color w:val="auto"/>
        </w:rPr>
        <w:t>68</w:t>
      </w:r>
      <w:r>
        <w:rPr>
          <w:rStyle w:val="10"/>
          <w:rFonts w:ascii="Times New Roman" w:hAnsi="Times New Roman" w:cs="Times New Roman"/>
          <w:color w:val="auto"/>
        </w:rPr>
        <w:t>,</w:t>
      </w:r>
      <w:r w:rsidR="009540A7">
        <w:rPr>
          <w:rStyle w:val="10"/>
          <w:rFonts w:ascii="Times New Roman" w:hAnsi="Times New Roman" w:cs="Times New Roman"/>
          <w:color w:val="auto"/>
        </w:rPr>
        <w:t>624</w:t>
      </w:r>
      <w:r>
        <w:rPr>
          <w:rStyle w:val="10"/>
          <w:rFonts w:ascii="Times New Roman" w:hAnsi="Times New Roman" w:cs="Times New Roman"/>
          <w:color w:val="auto"/>
        </w:rPr>
        <w:t xml:space="preserve"> тыс. руб</w:t>
      </w:r>
      <w:r w:rsidR="005A5581">
        <w:rPr>
          <w:rStyle w:val="10"/>
          <w:rFonts w:ascii="Times New Roman" w:hAnsi="Times New Roman" w:cs="Times New Roman"/>
          <w:color w:val="auto"/>
        </w:rPr>
        <w:t>.</w:t>
      </w:r>
      <w:r>
        <w:rPr>
          <w:rStyle w:val="10"/>
          <w:rFonts w:ascii="Times New Roman" w:hAnsi="Times New Roman" w:cs="Times New Roman"/>
          <w:color w:val="auto"/>
        </w:rPr>
        <w:t>, в том числе:</w:t>
      </w:r>
    </w:p>
    <w:p w:rsidR="00A91C47" w:rsidRPr="00D85A89" w:rsidRDefault="00C1457A" w:rsidP="00C00DC0">
      <w:pPr>
        <w:pStyle w:val="a3"/>
        <w:numPr>
          <w:ilvl w:val="0"/>
          <w:numId w:val="15"/>
        </w:numPr>
        <w:tabs>
          <w:tab w:val="left" w:pos="7935"/>
        </w:tabs>
        <w:jc w:val="both"/>
        <w:rPr>
          <w:rStyle w:val="10"/>
          <w:rFonts w:ascii="Times New Roman" w:hAnsi="Times New Roman" w:cs="Times New Roman"/>
          <w:color w:val="auto"/>
        </w:rPr>
      </w:pPr>
      <w:r>
        <w:rPr>
          <w:rStyle w:val="10"/>
          <w:rFonts w:ascii="Times New Roman" w:hAnsi="Times New Roman" w:cs="Times New Roman"/>
          <w:b w:val="0"/>
          <w:color w:val="auto"/>
        </w:rPr>
        <w:t>Раздел</w:t>
      </w:r>
      <w:r w:rsidR="00A91C47">
        <w:rPr>
          <w:rStyle w:val="10"/>
          <w:rFonts w:ascii="Times New Roman" w:hAnsi="Times New Roman" w:cs="Times New Roman"/>
          <w:b w:val="0"/>
          <w:color w:val="auto"/>
        </w:rPr>
        <w:t xml:space="preserve"> 0104 «Функционирование Правительства РФ, высших исполнительных органов государственной власти субъектов РФ, местных администраций»</w:t>
      </w:r>
      <w:r w:rsidR="00D85A89">
        <w:rPr>
          <w:rStyle w:val="10"/>
          <w:rFonts w:ascii="Times New Roman" w:hAnsi="Times New Roman" w:cs="Times New Roman"/>
          <w:b w:val="0"/>
          <w:color w:val="auto"/>
        </w:rPr>
        <w:t xml:space="preserve"> без изменений, в том числе:</w:t>
      </w:r>
    </w:p>
    <w:p w:rsidR="00D85A89" w:rsidRDefault="00D85A89" w:rsidP="00D85A89">
      <w:pPr>
        <w:pStyle w:val="a3"/>
        <w:tabs>
          <w:tab w:val="left" w:pos="0"/>
        </w:tabs>
        <w:ind w:left="0"/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>
        <w:rPr>
          <w:rStyle w:val="10"/>
          <w:rFonts w:ascii="Times New Roman" w:hAnsi="Times New Roman" w:cs="Times New Roman"/>
          <w:b w:val="0"/>
          <w:i/>
          <w:color w:val="auto"/>
        </w:rPr>
        <w:t>- приобретение грамот, благодарственных писем + 1,150 тыс. руб.;</w:t>
      </w:r>
    </w:p>
    <w:p w:rsidR="00D85A89" w:rsidRPr="00FA4FA8" w:rsidRDefault="00D85A89" w:rsidP="00D85A89">
      <w:pPr>
        <w:pStyle w:val="a3"/>
        <w:tabs>
          <w:tab w:val="left" w:pos="7935"/>
        </w:tabs>
        <w:ind w:left="0"/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 w:rsidRPr="00FA4FA8">
        <w:rPr>
          <w:rStyle w:val="10"/>
          <w:rFonts w:ascii="Times New Roman" w:hAnsi="Times New Roman" w:cs="Times New Roman"/>
          <w:b w:val="0"/>
          <w:i/>
          <w:color w:val="auto"/>
        </w:rPr>
        <w:t xml:space="preserve">- приобретение бумаги 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>– 1,150 тыс. руб.</w:t>
      </w:r>
    </w:p>
    <w:p w:rsidR="00C00DC0" w:rsidRPr="00C00DC0" w:rsidRDefault="00A91C47" w:rsidP="00C00DC0">
      <w:pPr>
        <w:pStyle w:val="a3"/>
        <w:numPr>
          <w:ilvl w:val="0"/>
          <w:numId w:val="15"/>
        </w:numPr>
        <w:tabs>
          <w:tab w:val="left" w:pos="7935"/>
        </w:tabs>
        <w:jc w:val="both"/>
        <w:rPr>
          <w:rStyle w:val="10"/>
          <w:rFonts w:ascii="Times New Roman" w:hAnsi="Times New Roman" w:cs="Times New Roman"/>
          <w:color w:val="auto"/>
        </w:rPr>
      </w:pPr>
      <w:r>
        <w:rPr>
          <w:rStyle w:val="10"/>
          <w:rFonts w:ascii="Times New Roman" w:hAnsi="Times New Roman" w:cs="Times New Roman"/>
          <w:b w:val="0"/>
          <w:color w:val="auto"/>
        </w:rPr>
        <w:t>Раздел</w:t>
      </w:r>
      <w:r w:rsidR="00C1457A">
        <w:rPr>
          <w:rStyle w:val="10"/>
          <w:rFonts w:ascii="Times New Roman" w:hAnsi="Times New Roman" w:cs="Times New Roman"/>
          <w:b w:val="0"/>
          <w:color w:val="auto"/>
        </w:rPr>
        <w:t xml:space="preserve"> 0113 </w:t>
      </w:r>
      <w:r w:rsidR="00C00DC0">
        <w:rPr>
          <w:rStyle w:val="10"/>
          <w:rFonts w:ascii="Times New Roman" w:hAnsi="Times New Roman" w:cs="Times New Roman"/>
          <w:b w:val="0"/>
          <w:color w:val="auto"/>
        </w:rPr>
        <w:t>«Другие общегосударственные вопросы» у</w:t>
      </w:r>
      <w:r w:rsidR="00D85A89">
        <w:rPr>
          <w:rStyle w:val="10"/>
          <w:rFonts w:ascii="Times New Roman" w:hAnsi="Times New Roman" w:cs="Times New Roman"/>
          <w:b w:val="0"/>
          <w:color w:val="auto"/>
        </w:rPr>
        <w:t>меньши</w:t>
      </w:r>
      <w:r w:rsidR="00C00DC0">
        <w:rPr>
          <w:rStyle w:val="10"/>
          <w:rFonts w:ascii="Times New Roman" w:hAnsi="Times New Roman" w:cs="Times New Roman"/>
          <w:b w:val="0"/>
          <w:color w:val="auto"/>
        </w:rPr>
        <w:t xml:space="preserve">тся на </w:t>
      </w:r>
      <w:r w:rsidRPr="00A91C47">
        <w:rPr>
          <w:rStyle w:val="10"/>
          <w:rFonts w:ascii="Times New Roman" w:hAnsi="Times New Roman" w:cs="Times New Roman"/>
          <w:color w:val="auto"/>
        </w:rPr>
        <w:t>115</w:t>
      </w:r>
      <w:r w:rsidR="00C00DC0" w:rsidRPr="0090550C">
        <w:rPr>
          <w:rStyle w:val="10"/>
          <w:rFonts w:ascii="Times New Roman" w:hAnsi="Times New Roman" w:cs="Times New Roman"/>
          <w:color w:val="auto"/>
        </w:rPr>
        <w:t>,000</w:t>
      </w:r>
      <w:r w:rsidR="00C00DC0">
        <w:rPr>
          <w:rStyle w:val="10"/>
          <w:rFonts w:ascii="Times New Roman" w:hAnsi="Times New Roman" w:cs="Times New Roman"/>
          <w:b w:val="0"/>
          <w:color w:val="auto"/>
        </w:rPr>
        <w:t xml:space="preserve"> тыс. руб., в том числе:</w:t>
      </w:r>
    </w:p>
    <w:p w:rsidR="00A91C47" w:rsidRDefault="00A91C47" w:rsidP="00A91C47">
      <w:pPr>
        <w:pStyle w:val="a3"/>
        <w:tabs>
          <w:tab w:val="left" w:pos="7935"/>
        </w:tabs>
        <w:ind w:left="0"/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>
        <w:rPr>
          <w:rStyle w:val="10"/>
          <w:rFonts w:ascii="Times New Roman" w:hAnsi="Times New Roman" w:cs="Times New Roman"/>
          <w:color w:val="auto"/>
        </w:rPr>
        <w:t>-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 xml:space="preserve"> заработная плата технических работников - </w:t>
      </w:r>
      <w:r w:rsidRPr="00D43997">
        <w:rPr>
          <w:rStyle w:val="10"/>
          <w:rFonts w:ascii="Times New Roman" w:hAnsi="Times New Roman" w:cs="Times New Roman"/>
          <w:b w:val="0"/>
          <w:i/>
          <w:color w:val="auto"/>
        </w:rPr>
        <w:t>103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>,</w:t>
      </w:r>
      <w:r w:rsidRPr="00D43997">
        <w:rPr>
          <w:rStyle w:val="10"/>
          <w:rFonts w:ascii="Times New Roman" w:hAnsi="Times New Roman" w:cs="Times New Roman"/>
          <w:b w:val="0"/>
          <w:i/>
          <w:color w:val="auto"/>
        </w:rPr>
        <w:t>7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>00 тыс. руб.;</w:t>
      </w:r>
    </w:p>
    <w:p w:rsidR="00A91C47" w:rsidRDefault="00A91C47" w:rsidP="00A91C47">
      <w:pPr>
        <w:pStyle w:val="a3"/>
        <w:tabs>
          <w:tab w:val="left" w:pos="7935"/>
        </w:tabs>
        <w:ind w:left="0"/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>
        <w:rPr>
          <w:rStyle w:val="10"/>
          <w:rFonts w:ascii="Times New Roman" w:hAnsi="Times New Roman" w:cs="Times New Roman"/>
          <w:b w:val="0"/>
          <w:i/>
          <w:color w:val="auto"/>
        </w:rPr>
        <w:t xml:space="preserve">- начисления на заработную плату - </w:t>
      </w:r>
      <w:r w:rsidRPr="00D43997">
        <w:rPr>
          <w:rStyle w:val="10"/>
          <w:rFonts w:ascii="Times New Roman" w:hAnsi="Times New Roman" w:cs="Times New Roman"/>
          <w:b w:val="0"/>
          <w:i/>
          <w:color w:val="auto"/>
        </w:rPr>
        <w:t>31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>,</w:t>
      </w:r>
      <w:r w:rsidRPr="00D43997">
        <w:rPr>
          <w:rStyle w:val="10"/>
          <w:rFonts w:ascii="Times New Roman" w:hAnsi="Times New Roman" w:cs="Times New Roman"/>
          <w:b w:val="0"/>
          <w:i/>
          <w:color w:val="auto"/>
        </w:rPr>
        <w:t>3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>00 тыс. руб.;</w:t>
      </w:r>
    </w:p>
    <w:p w:rsidR="00C00DC0" w:rsidRPr="00C00DC0" w:rsidRDefault="00C00DC0" w:rsidP="00C00DC0">
      <w:pPr>
        <w:tabs>
          <w:tab w:val="left" w:pos="7935"/>
        </w:tabs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>
        <w:rPr>
          <w:rStyle w:val="10"/>
          <w:rFonts w:ascii="Times New Roman" w:hAnsi="Times New Roman" w:cs="Times New Roman"/>
          <w:b w:val="0"/>
          <w:i/>
          <w:color w:val="auto"/>
        </w:rPr>
        <w:t xml:space="preserve">- приобретение сувенирной продукции </w:t>
      </w:r>
      <w:proofErr w:type="gramStart"/>
      <w:r>
        <w:rPr>
          <w:rStyle w:val="10"/>
          <w:rFonts w:ascii="Times New Roman" w:hAnsi="Times New Roman" w:cs="Times New Roman"/>
          <w:b w:val="0"/>
          <w:i/>
          <w:color w:val="auto"/>
        </w:rPr>
        <w:t>к</w:t>
      </w:r>
      <w:proofErr w:type="gramEnd"/>
      <w:r>
        <w:rPr>
          <w:rStyle w:val="10"/>
          <w:rFonts w:ascii="Times New Roman" w:hAnsi="Times New Roman" w:cs="Times New Roman"/>
          <w:b w:val="0"/>
          <w:i/>
          <w:color w:val="auto"/>
        </w:rPr>
        <w:t xml:space="preserve"> Дню поселка + 20,000 тыс. руб.</w:t>
      </w:r>
    </w:p>
    <w:p w:rsidR="00932D8D" w:rsidRPr="00EF0289" w:rsidRDefault="00FB34D9" w:rsidP="00FB34D9">
      <w:pPr>
        <w:pStyle w:val="a3"/>
        <w:numPr>
          <w:ilvl w:val="0"/>
          <w:numId w:val="15"/>
        </w:numPr>
        <w:tabs>
          <w:tab w:val="left" w:pos="993"/>
        </w:tabs>
        <w:ind w:left="993" w:firstLine="11"/>
        <w:jc w:val="both"/>
        <w:rPr>
          <w:rStyle w:val="10"/>
          <w:rFonts w:ascii="Times New Roman" w:hAnsi="Times New Roman" w:cs="Times New Roman"/>
          <w:b w:val="0"/>
          <w:color w:val="auto"/>
        </w:rPr>
      </w:pPr>
      <w:r>
        <w:rPr>
          <w:rStyle w:val="10"/>
          <w:rFonts w:ascii="Times New Roman" w:hAnsi="Times New Roman" w:cs="Times New Roman"/>
          <w:b w:val="0"/>
          <w:color w:val="auto"/>
        </w:rPr>
        <w:t xml:space="preserve">Раздел 0409 «Дорожное хозяйство (дорожные фонды)» </w:t>
      </w:r>
      <w:r w:rsidRPr="00EF0289">
        <w:rPr>
          <w:rStyle w:val="10"/>
          <w:rFonts w:ascii="Times New Roman" w:hAnsi="Times New Roman" w:cs="Times New Roman"/>
          <w:b w:val="0"/>
          <w:color w:val="auto"/>
        </w:rPr>
        <w:t xml:space="preserve">увеличивается на </w:t>
      </w:r>
      <w:r w:rsidR="00C00DC0" w:rsidRPr="0090550C">
        <w:rPr>
          <w:rStyle w:val="10"/>
          <w:rFonts w:ascii="Times New Roman" w:hAnsi="Times New Roman" w:cs="Times New Roman"/>
          <w:color w:val="auto"/>
        </w:rPr>
        <w:t>5</w:t>
      </w:r>
      <w:r w:rsidR="00D85A89">
        <w:rPr>
          <w:rStyle w:val="10"/>
          <w:rFonts w:ascii="Times New Roman" w:hAnsi="Times New Roman" w:cs="Times New Roman"/>
          <w:color w:val="auto"/>
        </w:rPr>
        <w:t>49</w:t>
      </w:r>
      <w:r w:rsidR="00EF0289" w:rsidRPr="0090550C">
        <w:rPr>
          <w:rStyle w:val="10"/>
          <w:rFonts w:ascii="Times New Roman" w:hAnsi="Times New Roman" w:cs="Times New Roman"/>
          <w:color w:val="auto"/>
        </w:rPr>
        <w:t>,</w:t>
      </w:r>
      <w:r w:rsidR="00D85A89">
        <w:rPr>
          <w:rStyle w:val="10"/>
          <w:rFonts w:ascii="Times New Roman" w:hAnsi="Times New Roman" w:cs="Times New Roman"/>
          <w:color w:val="auto"/>
        </w:rPr>
        <w:t>177</w:t>
      </w:r>
      <w:r w:rsidRPr="00EF0289">
        <w:rPr>
          <w:rStyle w:val="10"/>
          <w:rFonts w:ascii="Times New Roman" w:hAnsi="Times New Roman" w:cs="Times New Roman"/>
          <w:b w:val="0"/>
          <w:color w:val="auto"/>
        </w:rPr>
        <w:t xml:space="preserve"> тыс. руб., в том числе:</w:t>
      </w:r>
    </w:p>
    <w:p w:rsidR="00FB34D9" w:rsidRPr="00C1457A" w:rsidRDefault="00FB34D9" w:rsidP="00FB34D9">
      <w:pPr>
        <w:pStyle w:val="a3"/>
        <w:tabs>
          <w:tab w:val="left" w:pos="0"/>
        </w:tabs>
        <w:ind w:left="0"/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 xml:space="preserve">- зимнее содержание улично-дорожной сети + </w:t>
      </w:r>
      <w:r w:rsidR="00D85A89">
        <w:rPr>
          <w:rStyle w:val="10"/>
          <w:rFonts w:ascii="Times New Roman" w:hAnsi="Times New Roman" w:cs="Times New Roman"/>
          <w:b w:val="0"/>
          <w:i/>
          <w:color w:val="auto"/>
        </w:rPr>
        <w:t>20</w:t>
      </w:r>
      <w:r w:rsidR="00EF0289" w:rsidRPr="00C1457A">
        <w:rPr>
          <w:rStyle w:val="10"/>
          <w:rFonts w:ascii="Times New Roman" w:hAnsi="Times New Roman" w:cs="Times New Roman"/>
          <w:b w:val="0"/>
          <w:i/>
          <w:color w:val="auto"/>
        </w:rPr>
        <w:t>0</w:t>
      </w:r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>,</w:t>
      </w:r>
      <w:r w:rsidR="00EF0289" w:rsidRPr="00C1457A">
        <w:rPr>
          <w:rStyle w:val="10"/>
          <w:rFonts w:ascii="Times New Roman" w:hAnsi="Times New Roman" w:cs="Times New Roman"/>
          <w:b w:val="0"/>
          <w:i/>
          <w:color w:val="auto"/>
        </w:rPr>
        <w:t>0</w:t>
      </w:r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>00 тыс. руб.;</w:t>
      </w:r>
    </w:p>
    <w:p w:rsidR="00FB34D9" w:rsidRPr="00C1457A" w:rsidRDefault="00FB34D9" w:rsidP="00FB34D9">
      <w:pPr>
        <w:pStyle w:val="a3"/>
        <w:tabs>
          <w:tab w:val="left" w:pos="0"/>
        </w:tabs>
        <w:ind w:left="0"/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>- профилирование улично-дорожной сети + 100,000 тыс. руб.;</w:t>
      </w:r>
    </w:p>
    <w:p w:rsidR="00F076AC" w:rsidRPr="00C1457A" w:rsidRDefault="00F076AC" w:rsidP="00F076AC">
      <w:pPr>
        <w:tabs>
          <w:tab w:val="left" w:pos="3960"/>
        </w:tabs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 xml:space="preserve">- </w:t>
      </w:r>
      <w:r w:rsidR="00FB34D9" w:rsidRPr="00C1457A">
        <w:rPr>
          <w:rStyle w:val="10"/>
          <w:rFonts w:ascii="Times New Roman" w:hAnsi="Times New Roman" w:cs="Times New Roman"/>
          <w:b w:val="0"/>
          <w:i/>
          <w:color w:val="auto"/>
        </w:rPr>
        <w:t>услуги экскаватора</w:t>
      </w:r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 xml:space="preserve"> </w:t>
      </w:r>
      <w:r w:rsidR="00297377" w:rsidRPr="00C1457A">
        <w:rPr>
          <w:rStyle w:val="10"/>
          <w:rFonts w:ascii="Times New Roman" w:hAnsi="Times New Roman" w:cs="Times New Roman"/>
          <w:b w:val="0"/>
          <w:i/>
          <w:color w:val="auto"/>
        </w:rPr>
        <w:t>+ 2</w:t>
      </w:r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>0,</w:t>
      </w:r>
      <w:r w:rsidR="00FB34D9" w:rsidRPr="00C1457A">
        <w:rPr>
          <w:rStyle w:val="10"/>
          <w:rFonts w:ascii="Times New Roman" w:hAnsi="Times New Roman" w:cs="Times New Roman"/>
          <w:b w:val="0"/>
          <w:i/>
          <w:color w:val="auto"/>
        </w:rPr>
        <w:t>000</w:t>
      </w:r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 xml:space="preserve"> тыс. руб.</w:t>
      </w:r>
      <w:r w:rsidR="00FB34D9" w:rsidRPr="00C1457A">
        <w:rPr>
          <w:rStyle w:val="10"/>
          <w:rFonts w:ascii="Times New Roman" w:hAnsi="Times New Roman" w:cs="Times New Roman"/>
          <w:b w:val="0"/>
          <w:i/>
          <w:color w:val="auto"/>
        </w:rPr>
        <w:t>;</w:t>
      </w:r>
    </w:p>
    <w:p w:rsidR="00FB34D9" w:rsidRPr="00C1457A" w:rsidRDefault="00FB34D9" w:rsidP="00F076AC">
      <w:pPr>
        <w:tabs>
          <w:tab w:val="left" w:pos="3960"/>
        </w:tabs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>- транспортные услуги по перевозке щебня + 10,000 тыс. руб.</w:t>
      </w:r>
      <w:r w:rsidR="00EF0289" w:rsidRPr="00C1457A">
        <w:rPr>
          <w:rStyle w:val="10"/>
          <w:rFonts w:ascii="Times New Roman" w:hAnsi="Times New Roman" w:cs="Times New Roman"/>
          <w:b w:val="0"/>
          <w:i/>
          <w:color w:val="auto"/>
        </w:rPr>
        <w:t>;</w:t>
      </w:r>
    </w:p>
    <w:p w:rsidR="00D85A89" w:rsidRPr="00C1457A" w:rsidRDefault="00D85A89" w:rsidP="00D85A89">
      <w:pPr>
        <w:pStyle w:val="a3"/>
        <w:tabs>
          <w:tab w:val="left" w:pos="0"/>
        </w:tabs>
        <w:ind w:left="0"/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 xml:space="preserve">- 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>очистка проезжей части от мусора, грязи и посторонних предметов (подметание)</w:t>
      </w:r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 xml:space="preserve"> 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>-</w:t>
      </w:r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 xml:space="preserve"> 50,0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>00 тыс. руб.</w:t>
      </w:r>
      <w:r w:rsidR="001E65C4">
        <w:rPr>
          <w:rStyle w:val="10"/>
          <w:rFonts w:ascii="Times New Roman" w:hAnsi="Times New Roman" w:cs="Times New Roman"/>
          <w:b w:val="0"/>
          <w:i/>
          <w:color w:val="auto"/>
        </w:rPr>
        <w:t>;</w:t>
      </w:r>
    </w:p>
    <w:p w:rsidR="00EF0289" w:rsidRDefault="00EF0289" w:rsidP="00F076AC">
      <w:pPr>
        <w:tabs>
          <w:tab w:val="left" w:pos="3960"/>
        </w:tabs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>- ямочный ремонт автомобильных дорог + 200,000 тыс. руб.</w:t>
      </w:r>
      <w:r w:rsidR="00C1457A">
        <w:rPr>
          <w:rStyle w:val="10"/>
          <w:rFonts w:ascii="Times New Roman" w:hAnsi="Times New Roman" w:cs="Times New Roman"/>
          <w:b w:val="0"/>
          <w:i/>
          <w:color w:val="auto"/>
        </w:rPr>
        <w:t>;</w:t>
      </w:r>
    </w:p>
    <w:p w:rsidR="00C1457A" w:rsidRDefault="00C1457A" w:rsidP="00F076AC">
      <w:pPr>
        <w:tabs>
          <w:tab w:val="left" w:pos="3960"/>
        </w:tabs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>
        <w:rPr>
          <w:rStyle w:val="10"/>
          <w:rFonts w:ascii="Times New Roman" w:hAnsi="Times New Roman" w:cs="Times New Roman"/>
          <w:b w:val="0"/>
          <w:i/>
          <w:color w:val="auto"/>
        </w:rPr>
        <w:lastRenderedPageBreak/>
        <w:t>- услуги по составлению сметной документации + 76,000 тыс. руб.</w:t>
      </w:r>
      <w:r w:rsidR="00D85A89">
        <w:rPr>
          <w:rStyle w:val="10"/>
          <w:rFonts w:ascii="Times New Roman" w:hAnsi="Times New Roman" w:cs="Times New Roman"/>
          <w:b w:val="0"/>
          <w:i/>
          <w:color w:val="auto"/>
        </w:rPr>
        <w:t>;</w:t>
      </w:r>
    </w:p>
    <w:p w:rsidR="00D85A89" w:rsidRDefault="00D85A89" w:rsidP="00D85A89">
      <w:pPr>
        <w:tabs>
          <w:tab w:val="left" w:pos="7935"/>
        </w:tabs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proofErr w:type="gramStart"/>
      <w:r>
        <w:rPr>
          <w:rStyle w:val="10"/>
          <w:rFonts w:ascii="Times New Roman" w:hAnsi="Times New Roman" w:cs="Times New Roman"/>
          <w:b w:val="0"/>
          <w:color w:val="auto"/>
        </w:rPr>
        <w:t xml:space="preserve">- </w:t>
      </w:r>
      <w:r w:rsidRPr="00AE52CA">
        <w:rPr>
          <w:rStyle w:val="10"/>
          <w:rFonts w:ascii="Times New Roman" w:hAnsi="Times New Roman" w:cs="Times New Roman"/>
          <w:b w:val="0"/>
          <w:i/>
          <w:color w:val="auto"/>
        </w:rPr>
        <w:t xml:space="preserve">инициативные проекты по развитию общественной инфраструктуры муниципальных образований в Кировской области 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 xml:space="preserve">(ремонт автомобильных дорог с устройством стоянки для автотранспорта по ул. Советская, ул. Мира, ул. Калинина у д/с № 1 </w:t>
      </w:r>
      <w:proofErr w:type="spellStart"/>
      <w:r>
        <w:rPr>
          <w:rStyle w:val="10"/>
          <w:rFonts w:ascii="Times New Roman" w:hAnsi="Times New Roman" w:cs="Times New Roman"/>
          <w:b w:val="0"/>
          <w:i/>
          <w:color w:val="auto"/>
        </w:rPr>
        <w:t>п</w:t>
      </w:r>
      <w:r w:rsidR="001E65C4">
        <w:rPr>
          <w:rStyle w:val="10"/>
          <w:rFonts w:ascii="Times New Roman" w:hAnsi="Times New Roman" w:cs="Times New Roman"/>
          <w:b w:val="0"/>
          <w:i/>
          <w:color w:val="auto"/>
        </w:rPr>
        <w:t>гт</w:t>
      </w:r>
      <w:proofErr w:type="spellEnd"/>
      <w:r w:rsidR="001E65C4">
        <w:rPr>
          <w:rStyle w:val="10"/>
          <w:rFonts w:ascii="Times New Roman" w:hAnsi="Times New Roman" w:cs="Times New Roman"/>
          <w:b w:val="0"/>
          <w:i/>
          <w:color w:val="auto"/>
        </w:rPr>
        <w:t>.</w:t>
      </w:r>
      <w:proofErr w:type="gramEnd"/>
      <w:r w:rsidR="001E65C4">
        <w:rPr>
          <w:rStyle w:val="10"/>
          <w:rFonts w:ascii="Times New Roman" w:hAnsi="Times New Roman" w:cs="Times New Roman"/>
          <w:b w:val="0"/>
          <w:i/>
          <w:color w:val="auto"/>
        </w:rPr>
        <w:t xml:space="preserve"> </w:t>
      </w:r>
      <w:proofErr w:type="gramStart"/>
      <w:r w:rsidR="001E65C4">
        <w:rPr>
          <w:rStyle w:val="10"/>
          <w:rFonts w:ascii="Times New Roman" w:hAnsi="Times New Roman" w:cs="Times New Roman"/>
          <w:b w:val="0"/>
          <w:i/>
          <w:color w:val="auto"/>
        </w:rPr>
        <w:t>Ленинское</w:t>
      </w:r>
      <w:proofErr w:type="gramEnd"/>
      <w:r w:rsidR="001E65C4">
        <w:rPr>
          <w:rStyle w:val="10"/>
          <w:rFonts w:ascii="Times New Roman" w:hAnsi="Times New Roman" w:cs="Times New Roman"/>
          <w:b w:val="0"/>
          <w:i/>
          <w:color w:val="auto"/>
        </w:rPr>
        <w:t xml:space="preserve"> – 6,823 тыс. руб.</w:t>
      </w:r>
    </w:p>
    <w:p w:rsidR="00EF0289" w:rsidRDefault="00EF0289" w:rsidP="009540A7">
      <w:pPr>
        <w:pStyle w:val="a3"/>
        <w:numPr>
          <w:ilvl w:val="0"/>
          <w:numId w:val="15"/>
        </w:numPr>
        <w:tabs>
          <w:tab w:val="left" w:pos="7935"/>
        </w:tabs>
        <w:jc w:val="both"/>
        <w:rPr>
          <w:rStyle w:val="10"/>
          <w:rFonts w:ascii="Times New Roman" w:hAnsi="Times New Roman" w:cs="Times New Roman"/>
          <w:b w:val="0"/>
          <w:color w:val="auto"/>
        </w:rPr>
      </w:pPr>
      <w:r>
        <w:rPr>
          <w:rStyle w:val="10"/>
          <w:rFonts w:ascii="Times New Roman" w:hAnsi="Times New Roman" w:cs="Times New Roman"/>
          <w:b w:val="0"/>
          <w:color w:val="auto"/>
        </w:rPr>
        <w:t xml:space="preserve">Раздел 0501 «Жилищное хозяйство» </w:t>
      </w:r>
      <w:r w:rsidR="00C1457A">
        <w:rPr>
          <w:rStyle w:val="10"/>
          <w:rFonts w:ascii="Times New Roman" w:hAnsi="Times New Roman" w:cs="Times New Roman"/>
          <w:b w:val="0"/>
          <w:color w:val="auto"/>
        </w:rPr>
        <w:t xml:space="preserve">увеличивается на </w:t>
      </w:r>
      <w:r w:rsidR="008B353B">
        <w:rPr>
          <w:rStyle w:val="10"/>
          <w:rFonts w:ascii="Times New Roman" w:hAnsi="Times New Roman" w:cs="Times New Roman"/>
          <w:color w:val="auto"/>
        </w:rPr>
        <w:t>7</w:t>
      </w:r>
      <w:r w:rsidR="00C1457A" w:rsidRPr="0090550C">
        <w:rPr>
          <w:rStyle w:val="10"/>
          <w:rFonts w:ascii="Times New Roman" w:hAnsi="Times New Roman" w:cs="Times New Roman"/>
          <w:color w:val="auto"/>
        </w:rPr>
        <w:t>0,000</w:t>
      </w:r>
      <w:r w:rsidR="00C1457A">
        <w:rPr>
          <w:rStyle w:val="10"/>
          <w:rFonts w:ascii="Times New Roman" w:hAnsi="Times New Roman" w:cs="Times New Roman"/>
          <w:b w:val="0"/>
          <w:color w:val="auto"/>
        </w:rPr>
        <w:t xml:space="preserve"> тыс. руб., в том числе:</w:t>
      </w:r>
    </w:p>
    <w:p w:rsidR="00C1457A" w:rsidRPr="00C1457A" w:rsidRDefault="00C1457A" w:rsidP="00C1457A">
      <w:pPr>
        <w:pStyle w:val="a3"/>
        <w:tabs>
          <w:tab w:val="left" w:pos="7935"/>
        </w:tabs>
        <w:ind w:left="0"/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 xml:space="preserve">- плата за отопление муниципальных квартир + </w:t>
      </w:r>
      <w:r w:rsidR="00D85A89">
        <w:rPr>
          <w:rStyle w:val="10"/>
          <w:rFonts w:ascii="Times New Roman" w:hAnsi="Times New Roman" w:cs="Times New Roman"/>
          <w:b w:val="0"/>
          <w:i/>
          <w:color w:val="auto"/>
        </w:rPr>
        <w:t>7</w:t>
      </w:r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>0,000 тыс. руб.</w:t>
      </w:r>
    </w:p>
    <w:p w:rsidR="001E65C4" w:rsidRPr="00721539" w:rsidRDefault="001E65C4" w:rsidP="001E65C4">
      <w:pPr>
        <w:pStyle w:val="a3"/>
        <w:numPr>
          <w:ilvl w:val="0"/>
          <w:numId w:val="15"/>
        </w:numPr>
        <w:tabs>
          <w:tab w:val="left" w:pos="7935"/>
        </w:tabs>
        <w:jc w:val="both"/>
        <w:rPr>
          <w:rStyle w:val="10"/>
          <w:rFonts w:ascii="Times New Roman" w:hAnsi="Times New Roman" w:cs="Times New Roman"/>
          <w:color w:val="auto"/>
        </w:rPr>
      </w:pPr>
      <w:r>
        <w:rPr>
          <w:rStyle w:val="10"/>
          <w:rFonts w:ascii="Times New Roman" w:hAnsi="Times New Roman" w:cs="Times New Roman"/>
          <w:b w:val="0"/>
          <w:color w:val="auto"/>
        </w:rPr>
        <w:t xml:space="preserve">Раздел 0502 «Коммунальное хозяйство» увеличивается на </w:t>
      </w:r>
      <w:r w:rsidRPr="0090550C">
        <w:rPr>
          <w:rStyle w:val="10"/>
          <w:rFonts w:ascii="Times New Roman" w:hAnsi="Times New Roman" w:cs="Times New Roman"/>
          <w:color w:val="auto"/>
        </w:rPr>
        <w:t>125,000</w:t>
      </w:r>
      <w:r>
        <w:rPr>
          <w:rStyle w:val="10"/>
          <w:rFonts w:ascii="Times New Roman" w:hAnsi="Times New Roman" w:cs="Times New Roman"/>
          <w:b w:val="0"/>
          <w:color w:val="auto"/>
        </w:rPr>
        <w:t xml:space="preserve"> тыс. руб., в том числе:</w:t>
      </w:r>
    </w:p>
    <w:p w:rsidR="001E65C4" w:rsidRDefault="001E65C4" w:rsidP="001E65C4">
      <w:pPr>
        <w:pStyle w:val="a3"/>
        <w:tabs>
          <w:tab w:val="left" w:pos="7935"/>
        </w:tabs>
        <w:ind w:left="0"/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>
        <w:rPr>
          <w:rStyle w:val="10"/>
          <w:rFonts w:ascii="Times New Roman" w:hAnsi="Times New Roman" w:cs="Times New Roman"/>
          <w:color w:val="auto"/>
        </w:rPr>
        <w:t xml:space="preserve">- 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>расходы на оплату труда с начислениями рабочих по благоустройству + 125,000 тыс. руб.</w:t>
      </w:r>
    </w:p>
    <w:p w:rsidR="009540A7" w:rsidRDefault="009540A7" w:rsidP="009540A7">
      <w:pPr>
        <w:pStyle w:val="a3"/>
        <w:numPr>
          <w:ilvl w:val="0"/>
          <w:numId w:val="15"/>
        </w:numPr>
        <w:tabs>
          <w:tab w:val="left" w:pos="7935"/>
        </w:tabs>
        <w:jc w:val="both"/>
        <w:rPr>
          <w:rStyle w:val="10"/>
          <w:rFonts w:ascii="Times New Roman" w:hAnsi="Times New Roman" w:cs="Times New Roman"/>
          <w:b w:val="0"/>
          <w:color w:val="auto"/>
        </w:rPr>
      </w:pPr>
      <w:r>
        <w:rPr>
          <w:rStyle w:val="10"/>
          <w:rFonts w:ascii="Times New Roman" w:hAnsi="Times New Roman" w:cs="Times New Roman"/>
          <w:b w:val="0"/>
          <w:color w:val="auto"/>
        </w:rPr>
        <w:t xml:space="preserve">Раздел 0503 «Благоустройство» увеличивается на </w:t>
      </w:r>
      <w:r w:rsidR="00C1457A" w:rsidRPr="0090550C">
        <w:rPr>
          <w:rStyle w:val="10"/>
          <w:rFonts w:ascii="Times New Roman" w:hAnsi="Times New Roman" w:cs="Times New Roman"/>
          <w:color w:val="auto"/>
        </w:rPr>
        <w:t>133</w:t>
      </w:r>
      <w:r w:rsidRPr="0090550C">
        <w:rPr>
          <w:rStyle w:val="10"/>
          <w:rFonts w:ascii="Times New Roman" w:hAnsi="Times New Roman" w:cs="Times New Roman"/>
          <w:color w:val="auto"/>
        </w:rPr>
        <w:t>,</w:t>
      </w:r>
      <w:r w:rsidR="001E65C4">
        <w:rPr>
          <w:rStyle w:val="10"/>
          <w:rFonts w:ascii="Times New Roman" w:hAnsi="Times New Roman" w:cs="Times New Roman"/>
          <w:color w:val="auto"/>
        </w:rPr>
        <w:t>207</w:t>
      </w:r>
      <w:r>
        <w:rPr>
          <w:rStyle w:val="10"/>
          <w:rFonts w:ascii="Times New Roman" w:hAnsi="Times New Roman" w:cs="Times New Roman"/>
          <w:b w:val="0"/>
          <w:color w:val="auto"/>
        </w:rPr>
        <w:t xml:space="preserve"> тыс. руб., в том числе:</w:t>
      </w:r>
    </w:p>
    <w:p w:rsidR="00C1457A" w:rsidRDefault="00C1457A" w:rsidP="00C1457A">
      <w:pPr>
        <w:pStyle w:val="a3"/>
        <w:tabs>
          <w:tab w:val="left" w:pos="7935"/>
        </w:tabs>
        <w:ind w:left="0"/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>
        <w:rPr>
          <w:rStyle w:val="10"/>
          <w:rFonts w:ascii="Times New Roman" w:hAnsi="Times New Roman" w:cs="Times New Roman"/>
          <w:b w:val="0"/>
          <w:i/>
          <w:color w:val="auto"/>
        </w:rPr>
        <w:t xml:space="preserve">- приобретение дорожных знаков + </w:t>
      </w:r>
      <w:r w:rsidR="00D85A89">
        <w:rPr>
          <w:rStyle w:val="10"/>
          <w:rFonts w:ascii="Times New Roman" w:hAnsi="Times New Roman" w:cs="Times New Roman"/>
          <w:b w:val="0"/>
          <w:i/>
          <w:color w:val="auto"/>
        </w:rPr>
        <w:t>20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>,</w:t>
      </w:r>
      <w:r w:rsidR="00D85A89">
        <w:rPr>
          <w:rStyle w:val="10"/>
          <w:rFonts w:ascii="Times New Roman" w:hAnsi="Times New Roman" w:cs="Times New Roman"/>
          <w:b w:val="0"/>
          <w:i/>
          <w:color w:val="auto"/>
        </w:rPr>
        <w:t>000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 xml:space="preserve"> тыс. руб.;</w:t>
      </w:r>
    </w:p>
    <w:p w:rsidR="00D85A89" w:rsidRPr="00C00DC0" w:rsidRDefault="00D85A89" w:rsidP="00D85A89">
      <w:pPr>
        <w:pStyle w:val="a3"/>
        <w:tabs>
          <w:tab w:val="left" w:pos="7935"/>
        </w:tabs>
        <w:ind w:left="0"/>
        <w:jc w:val="both"/>
        <w:rPr>
          <w:rStyle w:val="10"/>
          <w:rFonts w:ascii="Times New Roman" w:hAnsi="Times New Roman" w:cs="Times New Roman"/>
          <w:b w:val="0"/>
          <w:color w:val="auto"/>
        </w:rPr>
      </w:pPr>
      <w:r>
        <w:rPr>
          <w:rStyle w:val="10"/>
          <w:rFonts w:ascii="Times New Roman" w:hAnsi="Times New Roman" w:cs="Times New Roman"/>
          <w:b w:val="0"/>
          <w:i/>
          <w:color w:val="auto"/>
        </w:rPr>
        <w:t>- услуги по установке счетчиков, замене электропроводки – 11,793 тыс. руб.</w:t>
      </w:r>
      <w:r w:rsidR="001E65C4">
        <w:rPr>
          <w:rStyle w:val="10"/>
          <w:rFonts w:ascii="Times New Roman" w:hAnsi="Times New Roman" w:cs="Times New Roman"/>
          <w:b w:val="0"/>
          <w:i/>
          <w:color w:val="auto"/>
        </w:rPr>
        <w:t>;</w:t>
      </w:r>
    </w:p>
    <w:p w:rsidR="00C1457A" w:rsidRPr="00C1457A" w:rsidRDefault="00C1457A" w:rsidP="00C1457A">
      <w:pPr>
        <w:pStyle w:val="a3"/>
        <w:tabs>
          <w:tab w:val="left" w:pos="7935"/>
        </w:tabs>
        <w:ind w:left="0"/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>
        <w:rPr>
          <w:rStyle w:val="10"/>
          <w:rFonts w:ascii="Times New Roman" w:hAnsi="Times New Roman" w:cs="Times New Roman"/>
          <w:b w:val="0"/>
          <w:i/>
          <w:color w:val="auto"/>
        </w:rPr>
        <w:t>- услуги по содержанию площадки для растительного мусора + 70,000 тыс. руб.;</w:t>
      </w:r>
    </w:p>
    <w:p w:rsidR="009540A7" w:rsidRDefault="009540A7" w:rsidP="009540A7">
      <w:pPr>
        <w:pStyle w:val="a3"/>
        <w:tabs>
          <w:tab w:val="left" w:pos="7935"/>
        </w:tabs>
        <w:ind w:left="0"/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>
        <w:rPr>
          <w:rStyle w:val="10"/>
          <w:rFonts w:ascii="Times New Roman" w:hAnsi="Times New Roman" w:cs="Times New Roman"/>
          <w:b w:val="0"/>
          <w:i/>
          <w:color w:val="auto"/>
        </w:rPr>
        <w:t xml:space="preserve">- услуги по составлению сметной документации + </w:t>
      </w:r>
      <w:r w:rsidR="00C1457A">
        <w:rPr>
          <w:rStyle w:val="10"/>
          <w:rFonts w:ascii="Times New Roman" w:hAnsi="Times New Roman" w:cs="Times New Roman"/>
          <w:b w:val="0"/>
          <w:i/>
          <w:color w:val="auto"/>
        </w:rPr>
        <w:t>30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>,</w:t>
      </w:r>
      <w:r w:rsidR="00C1457A">
        <w:rPr>
          <w:rStyle w:val="10"/>
          <w:rFonts w:ascii="Times New Roman" w:hAnsi="Times New Roman" w:cs="Times New Roman"/>
          <w:b w:val="0"/>
          <w:i/>
          <w:color w:val="auto"/>
        </w:rPr>
        <w:t>000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 xml:space="preserve"> тыс. руб.</w:t>
      </w:r>
      <w:r w:rsidR="00C1457A">
        <w:rPr>
          <w:rStyle w:val="10"/>
          <w:rFonts w:ascii="Times New Roman" w:hAnsi="Times New Roman" w:cs="Times New Roman"/>
          <w:b w:val="0"/>
          <w:i/>
          <w:color w:val="auto"/>
        </w:rPr>
        <w:t>;</w:t>
      </w:r>
    </w:p>
    <w:p w:rsidR="00C1457A" w:rsidRPr="00E60464" w:rsidRDefault="00C1457A" w:rsidP="009540A7">
      <w:pPr>
        <w:pStyle w:val="a3"/>
        <w:tabs>
          <w:tab w:val="left" w:pos="7935"/>
        </w:tabs>
        <w:ind w:left="0"/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>
        <w:rPr>
          <w:rStyle w:val="10"/>
          <w:rFonts w:ascii="Times New Roman" w:hAnsi="Times New Roman" w:cs="Times New Roman"/>
          <w:b w:val="0"/>
          <w:i/>
          <w:color w:val="auto"/>
        </w:rPr>
        <w:t>- приобретение урн + 25,000 тыс. руб.</w:t>
      </w:r>
    </w:p>
    <w:p w:rsidR="009540A7" w:rsidRDefault="009540A7" w:rsidP="009540A7">
      <w:pPr>
        <w:pStyle w:val="a3"/>
        <w:numPr>
          <w:ilvl w:val="0"/>
          <w:numId w:val="15"/>
        </w:numPr>
        <w:tabs>
          <w:tab w:val="left" w:pos="7935"/>
        </w:tabs>
        <w:jc w:val="both"/>
        <w:rPr>
          <w:rStyle w:val="10"/>
          <w:rFonts w:ascii="Times New Roman" w:hAnsi="Times New Roman" w:cs="Times New Roman"/>
          <w:b w:val="0"/>
          <w:color w:val="auto"/>
        </w:rPr>
      </w:pPr>
      <w:r>
        <w:rPr>
          <w:rStyle w:val="10"/>
          <w:rFonts w:ascii="Times New Roman" w:hAnsi="Times New Roman" w:cs="Times New Roman"/>
          <w:b w:val="0"/>
          <w:color w:val="auto"/>
        </w:rPr>
        <w:t xml:space="preserve">Раздел 0801 «Культура» увеличивается на </w:t>
      </w:r>
      <w:r w:rsidRPr="0090550C">
        <w:rPr>
          <w:rStyle w:val="10"/>
          <w:rFonts w:ascii="Times New Roman" w:hAnsi="Times New Roman" w:cs="Times New Roman"/>
          <w:color w:val="auto"/>
        </w:rPr>
        <w:t>6,240</w:t>
      </w:r>
      <w:r>
        <w:rPr>
          <w:rStyle w:val="10"/>
          <w:rFonts w:ascii="Times New Roman" w:hAnsi="Times New Roman" w:cs="Times New Roman"/>
          <w:b w:val="0"/>
          <w:color w:val="auto"/>
        </w:rPr>
        <w:t xml:space="preserve"> тыс. руб., в том числе:</w:t>
      </w:r>
    </w:p>
    <w:p w:rsidR="009540A7" w:rsidRPr="005A5581" w:rsidRDefault="009540A7" w:rsidP="009540A7">
      <w:pPr>
        <w:pStyle w:val="a3"/>
        <w:tabs>
          <w:tab w:val="left" w:pos="7935"/>
        </w:tabs>
        <w:ind w:left="0"/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>
        <w:rPr>
          <w:rStyle w:val="10"/>
          <w:rFonts w:ascii="Times New Roman" w:hAnsi="Times New Roman" w:cs="Times New Roman"/>
          <w:b w:val="0"/>
          <w:color w:val="auto"/>
        </w:rPr>
        <w:t xml:space="preserve">- </w:t>
      </w:r>
      <w:r w:rsidR="00A94723" w:rsidRPr="001F6EA6">
        <w:rPr>
          <w:rStyle w:val="10"/>
          <w:rFonts w:ascii="Times New Roman" w:hAnsi="Times New Roman" w:cs="Times New Roman"/>
          <w:b w:val="0"/>
          <w:i/>
          <w:color w:val="auto"/>
        </w:rPr>
        <w:t>приобретение строительных материалов для</w:t>
      </w:r>
      <w:r w:rsidR="00A94723">
        <w:rPr>
          <w:rStyle w:val="10"/>
          <w:rFonts w:ascii="Times New Roman" w:hAnsi="Times New Roman" w:cs="Times New Roman"/>
          <w:b w:val="0"/>
          <w:color w:val="auto"/>
        </w:rPr>
        <w:t xml:space="preserve"> 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>ремонт</w:t>
      </w:r>
      <w:r w:rsidR="00A94723">
        <w:rPr>
          <w:rStyle w:val="10"/>
          <w:rFonts w:ascii="Times New Roman" w:hAnsi="Times New Roman" w:cs="Times New Roman"/>
          <w:b w:val="0"/>
          <w:i/>
          <w:color w:val="auto"/>
        </w:rPr>
        <w:t>а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 xml:space="preserve"> и благоустройств</w:t>
      </w:r>
      <w:r w:rsidR="00A94723">
        <w:rPr>
          <w:rStyle w:val="10"/>
          <w:rFonts w:ascii="Times New Roman" w:hAnsi="Times New Roman" w:cs="Times New Roman"/>
          <w:b w:val="0"/>
          <w:i/>
          <w:color w:val="auto"/>
        </w:rPr>
        <w:t>а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 xml:space="preserve"> памятников Великой Отечественной войны на территории Ленинского городского поселения + 6,240 тыс. руб.</w:t>
      </w:r>
    </w:p>
    <w:p w:rsidR="001E65C4" w:rsidRDefault="001E65C4" w:rsidP="00FE347C">
      <w:pPr>
        <w:pStyle w:val="a3"/>
        <w:tabs>
          <w:tab w:val="left" w:pos="7935"/>
        </w:tabs>
        <w:spacing w:line="360" w:lineRule="auto"/>
        <w:ind w:left="0"/>
        <w:jc w:val="both"/>
        <w:rPr>
          <w:rStyle w:val="10"/>
          <w:rFonts w:ascii="Times New Roman" w:hAnsi="Times New Roman" w:cs="Times New Roman"/>
          <w:color w:val="auto"/>
        </w:rPr>
      </w:pPr>
    </w:p>
    <w:p w:rsidR="009540A7" w:rsidRDefault="009540A7" w:rsidP="00FE347C">
      <w:pPr>
        <w:pStyle w:val="a3"/>
        <w:tabs>
          <w:tab w:val="left" w:pos="7935"/>
        </w:tabs>
        <w:spacing w:line="360" w:lineRule="auto"/>
        <w:ind w:left="0"/>
        <w:jc w:val="both"/>
        <w:rPr>
          <w:rStyle w:val="10"/>
          <w:rFonts w:ascii="Times New Roman" w:hAnsi="Times New Roman" w:cs="Times New Roman"/>
          <w:color w:val="auto"/>
        </w:rPr>
      </w:pPr>
      <w:r>
        <w:rPr>
          <w:rStyle w:val="10"/>
          <w:rFonts w:ascii="Times New Roman" w:hAnsi="Times New Roman" w:cs="Times New Roman"/>
          <w:color w:val="auto"/>
        </w:rPr>
        <w:t>Изменения кода бюджетной классификации по доходам:</w:t>
      </w:r>
    </w:p>
    <w:p w:rsidR="009540A7" w:rsidRDefault="009540A7" w:rsidP="009540A7">
      <w:pPr>
        <w:pStyle w:val="a3"/>
        <w:tabs>
          <w:tab w:val="left" w:pos="7935"/>
        </w:tabs>
        <w:ind w:left="0"/>
        <w:jc w:val="both"/>
        <w:rPr>
          <w:rStyle w:val="10"/>
          <w:rFonts w:ascii="Times New Roman" w:hAnsi="Times New Roman" w:cs="Times New Roman"/>
          <w:b w:val="0"/>
          <w:color w:val="auto"/>
        </w:rPr>
      </w:pPr>
      <w:r>
        <w:rPr>
          <w:rStyle w:val="10"/>
          <w:rFonts w:ascii="Times New Roman" w:hAnsi="Times New Roman" w:cs="Times New Roman"/>
          <w:b w:val="0"/>
          <w:color w:val="auto"/>
        </w:rPr>
        <w:t xml:space="preserve">- 984 1 14 06013 13 0000 430 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</w:r>
      <w:r w:rsidR="00472D60">
        <w:rPr>
          <w:rStyle w:val="10"/>
          <w:rFonts w:ascii="Times New Roman" w:hAnsi="Times New Roman" w:cs="Times New Roman"/>
          <w:b w:val="0"/>
          <w:color w:val="auto"/>
        </w:rPr>
        <w:t>–</w:t>
      </w:r>
      <w:r>
        <w:rPr>
          <w:rStyle w:val="10"/>
          <w:rFonts w:ascii="Times New Roman" w:hAnsi="Times New Roman" w:cs="Times New Roman"/>
          <w:b w:val="0"/>
          <w:color w:val="auto"/>
        </w:rPr>
        <w:t xml:space="preserve"> </w:t>
      </w:r>
      <w:r w:rsidR="00472D60">
        <w:rPr>
          <w:rStyle w:val="10"/>
          <w:rFonts w:ascii="Times New Roman" w:hAnsi="Times New Roman" w:cs="Times New Roman"/>
          <w:b w:val="0"/>
          <w:color w:val="auto"/>
        </w:rPr>
        <w:t>592,100 тыс. руб.</w:t>
      </w:r>
    </w:p>
    <w:p w:rsidR="00472D60" w:rsidRDefault="00472D60" w:rsidP="00472D60">
      <w:pPr>
        <w:jc w:val="both"/>
        <w:rPr>
          <w:rStyle w:val="10"/>
          <w:rFonts w:ascii="Times New Roman" w:hAnsi="Times New Roman" w:cs="Times New Roman"/>
          <w:b w:val="0"/>
          <w:color w:val="auto"/>
        </w:rPr>
      </w:pPr>
      <w:r>
        <w:rPr>
          <w:rStyle w:val="10"/>
          <w:rFonts w:ascii="Times New Roman" w:hAnsi="Times New Roman" w:cs="Times New Roman"/>
          <w:b w:val="0"/>
          <w:color w:val="auto"/>
        </w:rPr>
        <w:t>- 984 1 14 06025 13 0000 430 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 + 592,100 тыс. руб.</w:t>
      </w:r>
    </w:p>
    <w:p w:rsidR="000509DB" w:rsidRDefault="000509DB" w:rsidP="006D3184">
      <w:pPr>
        <w:tabs>
          <w:tab w:val="left" w:pos="930"/>
        </w:tabs>
        <w:jc w:val="both"/>
        <w:rPr>
          <w:rStyle w:val="10"/>
          <w:rFonts w:ascii="Times New Roman" w:hAnsi="Times New Roman" w:cs="Times New Roman"/>
          <w:color w:val="auto"/>
        </w:rPr>
      </w:pPr>
    </w:p>
    <w:p w:rsidR="006D3184" w:rsidRPr="006D3184" w:rsidRDefault="00B67D22" w:rsidP="006D3184">
      <w:pPr>
        <w:tabs>
          <w:tab w:val="left" w:pos="930"/>
        </w:tabs>
        <w:jc w:val="both"/>
        <w:rPr>
          <w:rStyle w:val="10"/>
          <w:rFonts w:ascii="Times New Roman" w:hAnsi="Times New Roman" w:cs="Times New Roman"/>
          <w:color w:val="auto"/>
        </w:rPr>
      </w:pPr>
      <w:r>
        <w:rPr>
          <w:rStyle w:val="10"/>
          <w:rFonts w:ascii="Times New Roman" w:hAnsi="Times New Roman" w:cs="Times New Roman"/>
          <w:color w:val="auto"/>
        </w:rPr>
        <w:t>Всего доходная и расходная части бюджета увеличиваются на</w:t>
      </w:r>
      <w:r w:rsidR="006D3184">
        <w:rPr>
          <w:rStyle w:val="10"/>
          <w:rFonts w:ascii="Times New Roman" w:hAnsi="Times New Roman" w:cs="Times New Roman"/>
          <w:color w:val="auto"/>
        </w:rPr>
        <w:t xml:space="preserve"> </w:t>
      </w:r>
      <w:r w:rsidR="00AE52CA">
        <w:rPr>
          <w:rStyle w:val="10"/>
          <w:rFonts w:ascii="Times New Roman" w:hAnsi="Times New Roman" w:cs="Times New Roman"/>
          <w:color w:val="auto"/>
        </w:rPr>
        <w:t>768</w:t>
      </w:r>
      <w:r w:rsidR="006D3184">
        <w:rPr>
          <w:rStyle w:val="10"/>
          <w:rFonts w:ascii="Times New Roman" w:hAnsi="Times New Roman" w:cs="Times New Roman"/>
          <w:color w:val="auto"/>
        </w:rPr>
        <w:t>,</w:t>
      </w:r>
      <w:r w:rsidR="00472D60">
        <w:rPr>
          <w:rStyle w:val="10"/>
          <w:rFonts w:ascii="Times New Roman" w:hAnsi="Times New Roman" w:cs="Times New Roman"/>
          <w:color w:val="auto"/>
        </w:rPr>
        <w:t>624</w:t>
      </w:r>
      <w:r w:rsidR="006D3184">
        <w:rPr>
          <w:rStyle w:val="10"/>
          <w:rFonts w:ascii="Times New Roman" w:hAnsi="Times New Roman" w:cs="Times New Roman"/>
          <w:color w:val="auto"/>
        </w:rPr>
        <w:t xml:space="preserve"> тыс. руб.</w:t>
      </w:r>
    </w:p>
    <w:p w:rsidR="00E44F22" w:rsidRDefault="00E44F22" w:rsidP="007375C2">
      <w:pPr>
        <w:pStyle w:val="a3"/>
        <w:tabs>
          <w:tab w:val="left" w:pos="930"/>
        </w:tabs>
        <w:spacing w:before="120" w:after="120"/>
        <w:ind w:left="0"/>
        <w:jc w:val="center"/>
        <w:rPr>
          <w:rStyle w:val="10"/>
          <w:rFonts w:ascii="Times New Roman" w:hAnsi="Times New Roman" w:cs="Times New Roman"/>
          <w:color w:val="auto"/>
        </w:rPr>
      </w:pPr>
    </w:p>
    <w:p w:rsidR="00C93048" w:rsidRDefault="00C93048" w:rsidP="007375C2">
      <w:pPr>
        <w:pStyle w:val="a3"/>
        <w:tabs>
          <w:tab w:val="left" w:pos="930"/>
        </w:tabs>
        <w:spacing w:before="120" w:after="120"/>
        <w:ind w:left="0"/>
        <w:jc w:val="center"/>
        <w:rPr>
          <w:rStyle w:val="10"/>
          <w:rFonts w:ascii="Times New Roman" w:hAnsi="Times New Roman" w:cs="Times New Roman"/>
          <w:color w:val="auto"/>
          <w:u w:val="single"/>
        </w:rPr>
      </w:pPr>
      <w:r w:rsidRPr="00C93048">
        <w:rPr>
          <w:rStyle w:val="10"/>
          <w:rFonts w:ascii="Times New Roman" w:hAnsi="Times New Roman" w:cs="Times New Roman"/>
          <w:color w:val="auto"/>
          <w:u w:val="single"/>
        </w:rPr>
        <w:t>2025 год</w:t>
      </w:r>
    </w:p>
    <w:p w:rsidR="000509DB" w:rsidRDefault="000509DB" w:rsidP="007375C2">
      <w:pPr>
        <w:pStyle w:val="a3"/>
        <w:tabs>
          <w:tab w:val="left" w:pos="930"/>
        </w:tabs>
        <w:spacing w:before="120" w:after="120"/>
        <w:ind w:left="0"/>
        <w:jc w:val="center"/>
        <w:rPr>
          <w:rStyle w:val="10"/>
          <w:rFonts w:ascii="Times New Roman" w:hAnsi="Times New Roman" w:cs="Times New Roman"/>
          <w:color w:val="auto"/>
          <w:u w:val="single"/>
        </w:rPr>
      </w:pPr>
    </w:p>
    <w:p w:rsidR="000509DB" w:rsidRDefault="000509DB" w:rsidP="000509DB">
      <w:pPr>
        <w:tabs>
          <w:tab w:val="left" w:pos="7935"/>
        </w:tabs>
        <w:jc w:val="both"/>
        <w:rPr>
          <w:rStyle w:val="10"/>
          <w:rFonts w:ascii="Times New Roman" w:hAnsi="Times New Roman" w:cs="Times New Roman"/>
          <w:color w:val="auto"/>
        </w:rPr>
      </w:pPr>
      <w:r>
        <w:rPr>
          <w:rStyle w:val="10"/>
          <w:rFonts w:ascii="Times New Roman" w:hAnsi="Times New Roman" w:cs="Times New Roman"/>
          <w:color w:val="auto"/>
        </w:rPr>
        <w:t>Перераспределение внутри расходной части бюджета:</w:t>
      </w:r>
    </w:p>
    <w:p w:rsidR="000509DB" w:rsidRDefault="000509DB" w:rsidP="000509DB">
      <w:pPr>
        <w:tabs>
          <w:tab w:val="left" w:pos="7935"/>
        </w:tabs>
        <w:jc w:val="both"/>
        <w:rPr>
          <w:rStyle w:val="10"/>
          <w:rFonts w:ascii="Times New Roman" w:hAnsi="Times New Roman" w:cs="Times New Roman"/>
          <w:color w:val="auto"/>
        </w:rPr>
      </w:pPr>
    </w:p>
    <w:p w:rsidR="000509DB" w:rsidRPr="00D70B61" w:rsidRDefault="000509DB" w:rsidP="000509DB">
      <w:pPr>
        <w:pStyle w:val="a3"/>
        <w:numPr>
          <w:ilvl w:val="0"/>
          <w:numId w:val="23"/>
        </w:numPr>
        <w:tabs>
          <w:tab w:val="left" w:pos="7935"/>
        </w:tabs>
        <w:jc w:val="both"/>
        <w:rPr>
          <w:rStyle w:val="10"/>
          <w:rFonts w:ascii="Times New Roman" w:hAnsi="Times New Roman" w:cs="Times New Roman"/>
          <w:color w:val="auto"/>
        </w:rPr>
      </w:pPr>
      <w:r w:rsidRPr="00D70B61">
        <w:rPr>
          <w:rStyle w:val="10"/>
          <w:rFonts w:ascii="Times New Roman" w:hAnsi="Times New Roman" w:cs="Times New Roman"/>
          <w:color w:val="auto"/>
        </w:rPr>
        <w:lastRenderedPageBreak/>
        <w:t xml:space="preserve">Расходная часть бюджета увеличится на сумму </w:t>
      </w:r>
      <w:r>
        <w:rPr>
          <w:rStyle w:val="10"/>
          <w:rFonts w:ascii="Times New Roman" w:hAnsi="Times New Roman" w:cs="Times New Roman"/>
          <w:color w:val="auto"/>
        </w:rPr>
        <w:t>2</w:t>
      </w:r>
      <w:r w:rsidRPr="00D70B61">
        <w:rPr>
          <w:rStyle w:val="10"/>
          <w:rFonts w:ascii="Times New Roman" w:hAnsi="Times New Roman" w:cs="Times New Roman"/>
          <w:color w:val="auto"/>
        </w:rPr>
        <w:t>1</w:t>
      </w:r>
      <w:r>
        <w:rPr>
          <w:rStyle w:val="10"/>
          <w:rFonts w:ascii="Times New Roman" w:hAnsi="Times New Roman" w:cs="Times New Roman"/>
          <w:color w:val="auto"/>
        </w:rPr>
        <w:t>5</w:t>
      </w:r>
      <w:r w:rsidRPr="00D70B61">
        <w:rPr>
          <w:rStyle w:val="10"/>
          <w:rFonts w:ascii="Times New Roman" w:hAnsi="Times New Roman" w:cs="Times New Roman"/>
          <w:color w:val="auto"/>
        </w:rPr>
        <w:t>,</w:t>
      </w:r>
      <w:r>
        <w:rPr>
          <w:rStyle w:val="10"/>
          <w:rFonts w:ascii="Times New Roman" w:hAnsi="Times New Roman" w:cs="Times New Roman"/>
          <w:color w:val="auto"/>
        </w:rPr>
        <w:t>100</w:t>
      </w:r>
      <w:r w:rsidRPr="00D70B61">
        <w:rPr>
          <w:rStyle w:val="10"/>
          <w:rFonts w:ascii="Times New Roman" w:hAnsi="Times New Roman" w:cs="Times New Roman"/>
          <w:color w:val="auto"/>
        </w:rPr>
        <w:t xml:space="preserve"> тыс. руб</w:t>
      </w:r>
      <w:r>
        <w:rPr>
          <w:rStyle w:val="10"/>
          <w:rFonts w:ascii="Times New Roman" w:hAnsi="Times New Roman" w:cs="Times New Roman"/>
          <w:color w:val="auto"/>
        </w:rPr>
        <w:t>.</w:t>
      </w:r>
      <w:r w:rsidRPr="00D70B61">
        <w:rPr>
          <w:rStyle w:val="10"/>
          <w:rFonts w:ascii="Times New Roman" w:hAnsi="Times New Roman" w:cs="Times New Roman"/>
          <w:color w:val="auto"/>
        </w:rPr>
        <w:t>, в том числе:</w:t>
      </w:r>
    </w:p>
    <w:p w:rsidR="000509DB" w:rsidRPr="00EF0289" w:rsidRDefault="000509DB" w:rsidP="000509DB">
      <w:pPr>
        <w:pStyle w:val="a3"/>
        <w:numPr>
          <w:ilvl w:val="0"/>
          <w:numId w:val="15"/>
        </w:numPr>
        <w:tabs>
          <w:tab w:val="left" w:pos="993"/>
        </w:tabs>
        <w:ind w:left="993" w:firstLine="11"/>
        <w:jc w:val="both"/>
        <w:rPr>
          <w:rStyle w:val="10"/>
          <w:rFonts w:ascii="Times New Roman" w:hAnsi="Times New Roman" w:cs="Times New Roman"/>
          <w:b w:val="0"/>
          <w:color w:val="auto"/>
        </w:rPr>
      </w:pPr>
      <w:r>
        <w:rPr>
          <w:rStyle w:val="10"/>
          <w:rFonts w:ascii="Times New Roman" w:hAnsi="Times New Roman" w:cs="Times New Roman"/>
          <w:b w:val="0"/>
          <w:color w:val="auto"/>
        </w:rPr>
        <w:t xml:space="preserve">Раздел 0409 «Дорожное хозяйство (дорожные фонды)» </w:t>
      </w:r>
      <w:r w:rsidRPr="00EF0289">
        <w:rPr>
          <w:rStyle w:val="10"/>
          <w:rFonts w:ascii="Times New Roman" w:hAnsi="Times New Roman" w:cs="Times New Roman"/>
          <w:b w:val="0"/>
          <w:color w:val="auto"/>
        </w:rPr>
        <w:t xml:space="preserve">увеличивается на </w:t>
      </w:r>
      <w:r w:rsidRPr="000509DB">
        <w:rPr>
          <w:rStyle w:val="10"/>
          <w:rFonts w:ascii="Times New Roman" w:hAnsi="Times New Roman" w:cs="Times New Roman"/>
          <w:color w:val="auto"/>
        </w:rPr>
        <w:t>21</w:t>
      </w:r>
      <w:r w:rsidRPr="0090550C">
        <w:rPr>
          <w:rStyle w:val="10"/>
          <w:rFonts w:ascii="Times New Roman" w:hAnsi="Times New Roman" w:cs="Times New Roman"/>
          <w:color w:val="auto"/>
        </w:rPr>
        <w:t>5,</w:t>
      </w:r>
      <w:r>
        <w:rPr>
          <w:rStyle w:val="10"/>
          <w:rFonts w:ascii="Times New Roman" w:hAnsi="Times New Roman" w:cs="Times New Roman"/>
          <w:color w:val="auto"/>
        </w:rPr>
        <w:t>1</w:t>
      </w:r>
      <w:r w:rsidRPr="0090550C">
        <w:rPr>
          <w:rStyle w:val="10"/>
          <w:rFonts w:ascii="Times New Roman" w:hAnsi="Times New Roman" w:cs="Times New Roman"/>
          <w:color w:val="auto"/>
        </w:rPr>
        <w:t>00</w:t>
      </w:r>
      <w:r w:rsidRPr="00EF0289">
        <w:rPr>
          <w:rStyle w:val="10"/>
          <w:rFonts w:ascii="Times New Roman" w:hAnsi="Times New Roman" w:cs="Times New Roman"/>
          <w:b w:val="0"/>
          <w:color w:val="auto"/>
        </w:rPr>
        <w:t xml:space="preserve"> тыс. руб., в том числе:</w:t>
      </w:r>
    </w:p>
    <w:p w:rsidR="000509DB" w:rsidRDefault="000509DB" w:rsidP="000509DB">
      <w:pPr>
        <w:pStyle w:val="a3"/>
        <w:tabs>
          <w:tab w:val="left" w:pos="0"/>
        </w:tabs>
        <w:ind w:left="0"/>
        <w:jc w:val="both"/>
        <w:rPr>
          <w:rStyle w:val="10"/>
          <w:rFonts w:ascii="Times New Roman" w:hAnsi="Times New Roman" w:cs="Times New Roman"/>
          <w:b w:val="0"/>
          <w:i/>
          <w:color w:val="auto"/>
        </w:rPr>
      </w:pPr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>- з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 xml:space="preserve">амена водопропускной трубы на перекрестке ул. Красноармейская и ул. Профессиональная </w:t>
      </w:r>
      <w:proofErr w:type="spellStart"/>
      <w:r>
        <w:rPr>
          <w:rStyle w:val="10"/>
          <w:rFonts w:ascii="Times New Roman" w:hAnsi="Times New Roman" w:cs="Times New Roman"/>
          <w:b w:val="0"/>
          <w:i/>
          <w:color w:val="auto"/>
        </w:rPr>
        <w:t>пгт</w:t>
      </w:r>
      <w:proofErr w:type="spellEnd"/>
      <w:r>
        <w:rPr>
          <w:rStyle w:val="10"/>
          <w:rFonts w:ascii="Times New Roman" w:hAnsi="Times New Roman" w:cs="Times New Roman"/>
          <w:b w:val="0"/>
          <w:i/>
          <w:color w:val="auto"/>
        </w:rPr>
        <w:t xml:space="preserve">. </w:t>
      </w:r>
      <w:proofErr w:type="gramStart"/>
      <w:r>
        <w:rPr>
          <w:rStyle w:val="10"/>
          <w:rFonts w:ascii="Times New Roman" w:hAnsi="Times New Roman" w:cs="Times New Roman"/>
          <w:b w:val="0"/>
          <w:i/>
          <w:color w:val="auto"/>
        </w:rPr>
        <w:t>Ленинское</w:t>
      </w:r>
      <w:proofErr w:type="gramEnd"/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 xml:space="preserve"> + 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>21</w:t>
      </w:r>
      <w:r w:rsidRPr="00C1457A">
        <w:rPr>
          <w:rStyle w:val="10"/>
          <w:rFonts w:ascii="Times New Roman" w:hAnsi="Times New Roman" w:cs="Times New Roman"/>
          <w:b w:val="0"/>
          <w:i/>
          <w:color w:val="auto"/>
        </w:rPr>
        <w:t>5,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>100 тыс. руб.</w:t>
      </w:r>
    </w:p>
    <w:p w:rsidR="000509DB" w:rsidRPr="000509DB" w:rsidRDefault="000509DB" w:rsidP="000509DB">
      <w:pPr>
        <w:pStyle w:val="a3"/>
        <w:tabs>
          <w:tab w:val="left" w:pos="0"/>
        </w:tabs>
        <w:ind w:left="0"/>
        <w:jc w:val="both"/>
        <w:rPr>
          <w:rStyle w:val="10"/>
          <w:rFonts w:ascii="Times New Roman" w:hAnsi="Times New Roman" w:cs="Times New Roman"/>
          <w:b w:val="0"/>
          <w:color w:val="auto"/>
        </w:rPr>
      </w:pPr>
    </w:p>
    <w:p w:rsidR="000509DB" w:rsidRPr="00D70B61" w:rsidRDefault="000509DB" w:rsidP="000509DB">
      <w:pPr>
        <w:pStyle w:val="a3"/>
        <w:numPr>
          <w:ilvl w:val="0"/>
          <w:numId w:val="23"/>
        </w:numPr>
        <w:tabs>
          <w:tab w:val="left" w:pos="7935"/>
        </w:tabs>
        <w:jc w:val="both"/>
        <w:rPr>
          <w:rStyle w:val="10"/>
          <w:rFonts w:ascii="Times New Roman" w:hAnsi="Times New Roman" w:cs="Times New Roman"/>
          <w:color w:val="auto"/>
        </w:rPr>
      </w:pPr>
      <w:r>
        <w:rPr>
          <w:rStyle w:val="10"/>
          <w:rFonts w:ascii="Times New Roman" w:hAnsi="Times New Roman" w:cs="Times New Roman"/>
          <w:color w:val="auto"/>
        </w:rPr>
        <w:t xml:space="preserve">Расходная </w:t>
      </w:r>
      <w:r w:rsidRPr="00D70B61">
        <w:rPr>
          <w:rStyle w:val="10"/>
          <w:rFonts w:ascii="Times New Roman" w:hAnsi="Times New Roman" w:cs="Times New Roman"/>
          <w:color w:val="auto"/>
        </w:rPr>
        <w:t>часть бюджета у</w:t>
      </w:r>
      <w:r>
        <w:rPr>
          <w:rStyle w:val="10"/>
          <w:rFonts w:ascii="Times New Roman" w:hAnsi="Times New Roman" w:cs="Times New Roman"/>
          <w:color w:val="auto"/>
        </w:rPr>
        <w:t>меньшит</w:t>
      </w:r>
      <w:r w:rsidRPr="00D70B61">
        <w:rPr>
          <w:rStyle w:val="10"/>
          <w:rFonts w:ascii="Times New Roman" w:hAnsi="Times New Roman" w:cs="Times New Roman"/>
          <w:color w:val="auto"/>
        </w:rPr>
        <w:t xml:space="preserve">ся на сумму </w:t>
      </w:r>
      <w:r>
        <w:rPr>
          <w:rStyle w:val="10"/>
          <w:rFonts w:ascii="Times New Roman" w:hAnsi="Times New Roman" w:cs="Times New Roman"/>
          <w:color w:val="auto"/>
        </w:rPr>
        <w:t>2</w:t>
      </w:r>
      <w:r w:rsidRPr="00D70B61">
        <w:rPr>
          <w:rStyle w:val="10"/>
          <w:rFonts w:ascii="Times New Roman" w:hAnsi="Times New Roman" w:cs="Times New Roman"/>
          <w:color w:val="auto"/>
        </w:rPr>
        <w:t>1</w:t>
      </w:r>
      <w:r>
        <w:rPr>
          <w:rStyle w:val="10"/>
          <w:rFonts w:ascii="Times New Roman" w:hAnsi="Times New Roman" w:cs="Times New Roman"/>
          <w:color w:val="auto"/>
        </w:rPr>
        <w:t>5</w:t>
      </w:r>
      <w:r w:rsidRPr="00D70B61">
        <w:rPr>
          <w:rStyle w:val="10"/>
          <w:rFonts w:ascii="Times New Roman" w:hAnsi="Times New Roman" w:cs="Times New Roman"/>
          <w:color w:val="auto"/>
        </w:rPr>
        <w:t>,</w:t>
      </w:r>
      <w:r>
        <w:rPr>
          <w:rStyle w:val="10"/>
          <w:rFonts w:ascii="Times New Roman" w:hAnsi="Times New Roman" w:cs="Times New Roman"/>
          <w:color w:val="auto"/>
        </w:rPr>
        <w:t>100</w:t>
      </w:r>
      <w:r w:rsidRPr="00D70B61">
        <w:rPr>
          <w:rStyle w:val="10"/>
          <w:rFonts w:ascii="Times New Roman" w:hAnsi="Times New Roman" w:cs="Times New Roman"/>
          <w:color w:val="auto"/>
        </w:rPr>
        <w:t xml:space="preserve"> тыс. руб</w:t>
      </w:r>
      <w:r>
        <w:rPr>
          <w:rStyle w:val="10"/>
          <w:rFonts w:ascii="Times New Roman" w:hAnsi="Times New Roman" w:cs="Times New Roman"/>
          <w:color w:val="auto"/>
        </w:rPr>
        <w:t>.</w:t>
      </w:r>
      <w:r w:rsidRPr="00D70B61">
        <w:rPr>
          <w:rStyle w:val="10"/>
          <w:rFonts w:ascii="Times New Roman" w:hAnsi="Times New Roman" w:cs="Times New Roman"/>
          <w:color w:val="auto"/>
        </w:rPr>
        <w:t>, в том числе:</w:t>
      </w:r>
    </w:p>
    <w:p w:rsidR="000509DB" w:rsidRPr="000509DB" w:rsidRDefault="000509DB" w:rsidP="000509DB">
      <w:pPr>
        <w:pStyle w:val="a3"/>
        <w:numPr>
          <w:ilvl w:val="0"/>
          <w:numId w:val="15"/>
        </w:numPr>
        <w:tabs>
          <w:tab w:val="left" w:pos="7935"/>
        </w:tabs>
        <w:jc w:val="both"/>
        <w:rPr>
          <w:rStyle w:val="10"/>
          <w:rFonts w:ascii="Times New Roman" w:hAnsi="Times New Roman" w:cs="Times New Roman"/>
          <w:color w:val="auto"/>
        </w:rPr>
      </w:pPr>
      <w:r>
        <w:rPr>
          <w:rStyle w:val="10"/>
          <w:rFonts w:ascii="Times New Roman" w:hAnsi="Times New Roman" w:cs="Times New Roman"/>
          <w:b w:val="0"/>
          <w:color w:val="auto"/>
        </w:rPr>
        <w:t>Раздел 0</w:t>
      </w:r>
      <w:r w:rsidR="009465C6">
        <w:rPr>
          <w:rStyle w:val="10"/>
          <w:rFonts w:ascii="Times New Roman" w:hAnsi="Times New Roman" w:cs="Times New Roman"/>
          <w:b w:val="0"/>
          <w:color w:val="auto"/>
        </w:rPr>
        <w:t>4</w:t>
      </w:r>
      <w:r>
        <w:rPr>
          <w:rStyle w:val="10"/>
          <w:rFonts w:ascii="Times New Roman" w:hAnsi="Times New Roman" w:cs="Times New Roman"/>
          <w:b w:val="0"/>
          <w:color w:val="auto"/>
        </w:rPr>
        <w:t>0</w:t>
      </w:r>
      <w:r w:rsidR="009465C6">
        <w:rPr>
          <w:rStyle w:val="10"/>
          <w:rFonts w:ascii="Times New Roman" w:hAnsi="Times New Roman" w:cs="Times New Roman"/>
          <w:b w:val="0"/>
          <w:color w:val="auto"/>
        </w:rPr>
        <w:t>9</w:t>
      </w:r>
      <w:r>
        <w:rPr>
          <w:rStyle w:val="10"/>
          <w:rFonts w:ascii="Times New Roman" w:hAnsi="Times New Roman" w:cs="Times New Roman"/>
          <w:b w:val="0"/>
          <w:color w:val="auto"/>
        </w:rPr>
        <w:t xml:space="preserve"> «</w:t>
      </w:r>
      <w:r w:rsidR="009465C6">
        <w:rPr>
          <w:rStyle w:val="10"/>
          <w:rFonts w:ascii="Times New Roman" w:hAnsi="Times New Roman" w:cs="Times New Roman"/>
          <w:b w:val="0"/>
          <w:color w:val="auto"/>
        </w:rPr>
        <w:t>Дорожное хозяйство (дорожные фонды)</w:t>
      </w:r>
      <w:r>
        <w:rPr>
          <w:rStyle w:val="10"/>
          <w:rFonts w:ascii="Times New Roman" w:hAnsi="Times New Roman" w:cs="Times New Roman"/>
          <w:b w:val="0"/>
          <w:color w:val="auto"/>
        </w:rPr>
        <w:t xml:space="preserve">» уменьшается на </w:t>
      </w:r>
      <w:r w:rsidRPr="001D151C">
        <w:rPr>
          <w:rStyle w:val="10"/>
          <w:rFonts w:ascii="Times New Roman" w:hAnsi="Times New Roman" w:cs="Times New Roman"/>
          <w:color w:val="auto"/>
        </w:rPr>
        <w:t>2</w:t>
      </w:r>
      <w:r w:rsidRPr="0090550C">
        <w:rPr>
          <w:rStyle w:val="10"/>
          <w:rFonts w:ascii="Times New Roman" w:hAnsi="Times New Roman" w:cs="Times New Roman"/>
          <w:color w:val="auto"/>
        </w:rPr>
        <w:t>15,</w:t>
      </w:r>
      <w:r>
        <w:rPr>
          <w:rStyle w:val="10"/>
          <w:rFonts w:ascii="Times New Roman" w:hAnsi="Times New Roman" w:cs="Times New Roman"/>
          <w:color w:val="auto"/>
        </w:rPr>
        <w:t>1</w:t>
      </w:r>
      <w:r w:rsidRPr="0090550C">
        <w:rPr>
          <w:rStyle w:val="10"/>
          <w:rFonts w:ascii="Times New Roman" w:hAnsi="Times New Roman" w:cs="Times New Roman"/>
          <w:color w:val="auto"/>
        </w:rPr>
        <w:t>00</w:t>
      </w:r>
      <w:r>
        <w:rPr>
          <w:rStyle w:val="10"/>
          <w:rFonts w:ascii="Times New Roman" w:hAnsi="Times New Roman" w:cs="Times New Roman"/>
          <w:b w:val="0"/>
          <w:color w:val="auto"/>
        </w:rPr>
        <w:t xml:space="preserve"> тыс. руб., в том числе:</w:t>
      </w:r>
    </w:p>
    <w:p w:rsidR="000509DB" w:rsidRPr="000509DB" w:rsidRDefault="000509DB" w:rsidP="000509DB">
      <w:pPr>
        <w:pStyle w:val="a3"/>
        <w:tabs>
          <w:tab w:val="left" w:pos="7935"/>
        </w:tabs>
        <w:ind w:left="0"/>
        <w:jc w:val="both"/>
        <w:rPr>
          <w:rStyle w:val="10"/>
          <w:rFonts w:ascii="Times New Roman" w:hAnsi="Times New Roman" w:cs="Times New Roman"/>
          <w:i/>
          <w:color w:val="auto"/>
        </w:rPr>
      </w:pPr>
      <w:r>
        <w:rPr>
          <w:rStyle w:val="10"/>
          <w:rFonts w:ascii="Times New Roman" w:hAnsi="Times New Roman" w:cs="Times New Roman"/>
          <w:b w:val="0"/>
          <w:i/>
          <w:color w:val="auto"/>
        </w:rPr>
        <w:t xml:space="preserve">- </w:t>
      </w:r>
      <w:r w:rsidR="009465C6">
        <w:rPr>
          <w:rStyle w:val="10"/>
          <w:rFonts w:ascii="Times New Roman" w:hAnsi="Times New Roman" w:cs="Times New Roman"/>
          <w:b w:val="0"/>
          <w:i/>
          <w:color w:val="auto"/>
        </w:rPr>
        <w:t>содержание улично-дорожной сети</w:t>
      </w:r>
      <w:r>
        <w:rPr>
          <w:rStyle w:val="10"/>
          <w:rFonts w:ascii="Times New Roman" w:hAnsi="Times New Roman" w:cs="Times New Roman"/>
          <w:b w:val="0"/>
          <w:i/>
          <w:color w:val="auto"/>
        </w:rPr>
        <w:t xml:space="preserve"> – 215,100 тыс. руб.</w:t>
      </w:r>
    </w:p>
    <w:p w:rsidR="00C93048" w:rsidRDefault="00C93048" w:rsidP="007375C2">
      <w:pPr>
        <w:pStyle w:val="a3"/>
        <w:tabs>
          <w:tab w:val="left" w:pos="930"/>
        </w:tabs>
        <w:spacing w:before="120" w:after="120"/>
        <w:ind w:left="0"/>
        <w:jc w:val="center"/>
        <w:rPr>
          <w:rStyle w:val="10"/>
          <w:rFonts w:ascii="Times New Roman" w:hAnsi="Times New Roman" w:cs="Times New Roman"/>
          <w:color w:val="auto"/>
          <w:u w:val="single"/>
        </w:rPr>
      </w:pPr>
    </w:p>
    <w:p w:rsidR="008B353B" w:rsidRPr="00C93048" w:rsidRDefault="008B353B" w:rsidP="007375C2">
      <w:pPr>
        <w:pStyle w:val="a3"/>
        <w:tabs>
          <w:tab w:val="left" w:pos="930"/>
        </w:tabs>
        <w:spacing w:before="120" w:after="120"/>
        <w:ind w:left="0"/>
        <w:jc w:val="center"/>
        <w:rPr>
          <w:rStyle w:val="10"/>
          <w:rFonts w:ascii="Times New Roman" w:hAnsi="Times New Roman" w:cs="Times New Roman"/>
          <w:color w:val="auto"/>
          <w:u w:val="single"/>
        </w:rPr>
      </w:pPr>
      <w:bookmarkStart w:id="0" w:name="_GoBack"/>
      <w:bookmarkEnd w:id="0"/>
    </w:p>
    <w:p w:rsidR="00E8630D" w:rsidRDefault="007375C2" w:rsidP="007375C2">
      <w:pPr>
        <w:pStyle w:val="a3"/>
        <w:tabs>
          <w:tab w:val="left" w:pos="930"/>
        </w:tabs>
        <w:spacing w:before="120" w:after="120"/>
        <w:ind w:left="0"/>
        <w:jc w:val="center"/>
        <w:rPr>
          <w:rStyle w:val="10"/>
          <w:rFonts w:ascii="Times New Roman" w:hAnsi="Times New Roman" w:cs="Times New Roman"/>
          <w:color w:val="auto"/>
        </w:rPr>
      </w:pPr>
      <w:r>
        <w:rPr>
          <w:rStyle w:val="10"/>
          <w:rFonts w:ascii="Times New Roman" w:hAnsi="Times New Roman" w:cs="Times New Roman"/>
          <w:color w:val="auto"/>
        </w:rPr>
        <w:t>Основные характеристики</w:t>
      </w:r>
    </w:p>
    <w:p w:rsidR="007375C2" w:rsidRDefault="007375C2" w:rsidP="007375C2">
      <w:pPr>
        <w:pStyle w:val="a3"/>
        <w:tabs>
          <w:tab w:val="left" w:pos="930"/>
        </w:tabs>
        <w:spacing w:before="120" w:after="120"/>
        <w:ind w:left="0"/>
        <w:jc w:val="center"/>
        <w:rPr>
          <w:rStyle w:val="10"/>
          <w:rFonts w:ascii="Times New Roman" w:hAnsi="Times New Roman" w:cs="Times New Roman"/>
          <w:b w:val="0"/>
          <w:color w:val="auto"/>
        </w:rPr>
      </w:pPr>
      <w:r>
        <w:rPr>
          <w:rStyle w:val="10"/>
          <w:rFonts w:ascii="Times New Roman" w:hAnsi="Times New Roman" w:cs="Times New Roman"/>
          <w:b w:val="0"/>
          <w:color w:val="auto"/>
        </w:rPr>
        <w:t>бюджета муниципального образования Ленинское городское поселение Шабалинского района Кировской области на 202</w:t>
      </w:r>
      <w:r w:rsidR="001E033E">
        <w:rPr>
          <w:rStyle w:val="10"/>
          <w:rFonts w:ascii="Times New Roman" w:hAnsi="Times New Roman" w:cs="Times New Roman"/>
          <w:b w:val="0"/>
          <w:color w:val="auto"/>
        </w:rPr>
        <w:t>4</w:t>
      </w:r>
      <w:r>
        <w:rPr>
          <w:rStyle w:val="10"/>
          <w:rFonts w:ascii="Times New Roman" w:hAnsi="Times New Roman" w:cs="Times New Roman"/>
          <w:b w:val="0"/>
          <w:color w:val="auto"/>
        </w:rPr>
        <w:t xml:space="preserve"> год</w:t>
      </w:r>
      <w:r w:rsidR="000509DB">
        <w:rPr>
          <w:rStyle w:val="10"/>
          <w:rFonts w:ascii="Times New Roman" w:hAnsi="Times New Roman" w:cs="Times New Roman"/>
          <w:b w:val="0"/>
          <w:color w:val="auto"/>
        </w:rPr>
        <w:t xml:space="preserve"> и на 2025 год</w:t>
      </w:r>
    </w:p>
    <w:p w:rsidR="00160CC5" w:rsidRPr="00B41939" w:rsidRDefault="00160CC5" w:rsidP="00160CC5">
      <w:pPr>
        <w:pStyle w:val="a3"/>
        <w:tabs>
          <w:tab w:val="left" w:pos="930"/>
        </w:tabs>
        <w:spacing w:before="120" w:after="120"/>
        <w:ind w:left="0"/>
        <w:jc w:val="right"/>
        <w:rPr>
          <w:rStyle w:val="10"/>
          <w:rFonts w:ascii="Times New Roman" w:hAnsi="Times New Roman" w:cs="Times New Roman"/>
          <w:b w:val="0"/>
          <w:color w:val="auto"/>
          <w:sz w:val="24"/>
          <w:szCs w:val="24"/>
        </w:rPr>
      </w:pPr>
      <w:r w:rsidRPr="00B41939">
        <w:rPr>
          <w:rStyle w:val="10"/>
          <w:rFonts w:ascii="Times New Roman" w:hAnsi="Times New Roman" w:cs="Times New Roman"/>
          <w:b w:val="0"/>
          <w:color w:val="auto"/>
          <w:sz w:val="24"/>
          <w:szCs w:val="24"/>
        </w:rPr>
        <w:t>(тыс. руб.)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1"/>
        <w:gridCol w:w="4102"/>
        <w:gridCol w:w="2411"/>
        <w:gridCol w:w="2137"/>
      </w:tblGrid>
      <w:tr w:rsidR="00470476" w:rsidTr="00470476">
        <w:tc>
          <w:tcPr>
            <w:tcW w:w="921" w:type="dxa"/>
            <w:vAlign w:val="center"/>
          </w:tcPr>
          <w:p w:rsidR="00470476" w:rsidRPr="00E8630D" w:rsidRDefault="00470476" w:rsidP="00E8630D">
            <w:pPr>
              <w:tabs>
                <w:tab w:val="left" w:pos="930"/>
              </w:tabs>
              <w:spacing w:before="120" w:after="120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</w:rPr>
            </w:pPr>
            <w:r w:rsidRPr="00E8630D"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 xml:space="preserve">№ </w:t>
            </w:r>
            <w:proofErr w:type="gramStart"/>
            <w:r w:rsidRPr="00E8630D"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>п</w:t>
            </w:r>
            <w:proofErr w:type="gramEnd"/>
            <w:r w:rsidRPr="00E8630D"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>/п</w:t>
            </w:r>
          </w:p>
        </w:tc>
        <w:tc>
          <w:tcPr>
            <w:tcW w:w="4102" w:type="dxa"/>
            <w:vAlign w:val="center"/>
          </w:tcPr>
          <w:p w:rsidR="00470476" w:rsidRPr="00E8630D" w:rsidRDefault="00470476" w:rsidP="00E8630D">
            <w:pPr>
              <w:tabs>
                <w:tab w:val="left" w:pos="930"/>
              </w:tabs>
              <w:spacing w:before="120" w:after="120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</w:rPr>
            </w:pPr>
            <w:r w:rsidRPr="00E8630D"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>Н</w:t>
            </w:r>
            <w:r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>аименование показателя</w:t>
            </w:r>
          </w:p>
        </w:tc>
        <w:tc>
          <w:tcPr>
            <w:tcW w:w="2411" w:type="dxa"/>
            <w:vAlign w:val="center"/>
          </w:tcPr>
          <w:p w:rsidR="00470476" w:rsidRPr="00E8630D" w:rsidRDefault="00470476" w:rsidP="00BB1DDF">
            <w:pPr>
              <w:tabs>
                <w:tab w:val="left" w:pos="930"/>
              </w:tabs>
              <w:spacing w:before="120" w:after="120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</w:rPr>
            </w:pPr>
            <w:r w:rsidRPr="00E8630D"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>202</w:t>
            </w:r>
            <w:r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>4</w:t>
            </w:r>
            <w:r w:rsidRPr="00E8630D"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 xml:space="preserve"> год</w:t>
            </w:r>
          </w:p>
        </w:tc>
        <w:tc>
          <w:tcPr>
            <w:tcW w:w="2137" w:type="dxa"/>
            <w:vAlign w:val="center"/>
          </w:tcPr>
          <w:p w:rsidR="00470476" w:rsidRPr="00E8630D" w:rsidRDefault="00470476" w:rsidP="00470476">
            <w:pPr>
              <w:tabs>
                <w:tab w:val="left" w:pos="930"/>
              </w:tabs>
              <w:spacing w:before="120" w:after="120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</w:rPr>
            </w:pPr>
            <w:r w:rsidRPr="00E8630D"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>202</w:t>
            </w:r>
            <w:r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>5</w:t>
            </w:r>
            <w:r w:rsidRPr="00E8630D"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 xml:space="preserve"> год</w:t>
            </w:r>
          </w:p>
        </w:tc>
      </w:tr>
      <w:tr w:rsidR="00470476" w:rsidTr="00470476">
        <w:tc>
          <w:tcPr>
            <w:tcW w:w="921" w:type="dxa"/>
          </w:tcPr>
          <w:p w:rsidR="00470476" w:rsidRPr="00E8630D" w:rsidRDefault="00470476" w:rsidP="00E64D57">
            <w:pPr>
              <w:tabs>
                <w:tab w:val="left" w:pos="930"/>
              </w:tabs>
              <w:spacing w:before="120" w:after="120"/>
              <w:jc w:val="both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8630D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4102" w:type="dxa"/>
          </w:tcPr>
          <w:p w:rsidR="00470476" w:rsidRPr="00E8630D" w:rsidRDefault="00470476" w:rsidP="00E8630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E8630D">
              <w:rPr>
                <w:sz w:val="24"/>
                <w:szCs w:val="24"/>
              </w:rPr>
              <w:t>Общий объем доходов бюджета муниципального образования Ленинское городское поселение Шабалинского района Кировской области</w:t>
            </w:r>
          </w:p>
        </w:tc>
        <w:tc>
          <w:tcPr>
            <w:tcW w:w="2411" w:type="dxa"/>
            <w:vAlign w:val="center"/>
          </w:tcPr>
          <w:p w:rsidR="00470476" w:rsidRPr="00E8630D" w:rsidRDefault="00470476" w:rsidP="00470476">
            <w:pPr>
              <w:tabs>
                <w:tab w:val="left" w:pos="930"/>
              </w:tabs>
              <w:spacing w:before="120" w:after="120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46 975,358</w:t>
            </w:r>
          </w:p>
        </w:tc>
        <w:tc>
          <w:tcPr>
            <w:tcW w:w="2137" w:type="dxa"/>
            <w:vAlign w:val="center"/>
          </w:tcPr>
          <w:p w:rsidR="00470476" w:rsidRDefault="00470476" w:rsidP="00470476">
            <w:pPr>
              <w:tabs>
                <w:tab w:val="left" w:pos="930"/>
              </w:tabs>
              <w:spacing w:before="120" w:after="120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14 601,800</w:t>
            </w:r>
          </w:p>
        </w:tc>
      </w:tr>
      <w:tr w:rsidR="00470476" w:rsidTr="00470476">
        <w:tc>
          <w:tcPr>
            <w:tcW w:w="921" w:type="dxa"/>
          </w:tcPr>
          <w:p w:rsidR="00470476" w:rsidRPr="00E8630D" w:rsidRDefault="00470476" w:rsidP="00E64D57">
            <w:pPr>
              <w:tabs>
                <w:tab w:val="left" w:pos="930"/>
              </w:tabs>
              <w:spacing w:before="120" w:after="120"/>
              <w:jc w:val="both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8630D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4102" w:type="dxa"/>
          </w:tcPr>
          <w:p w:rsidR="00470476" w:rsidRPr="00E8630D" w:rsidRDefault="00470476" w:rsidP="00E8630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E8630D">
              <w:rPr>
                <w:sz w:val="24"/>
                <w:szCs w:val="24"/>
              </w:rPr>
              <w:t>Общий объем расходов бюджета муниципального образования Ленинское городское поселение Шабалинского района Кировской области</w:t>
            </w:r>
          </w:p>
        </w:tc>
        <w:tc>
          <w:tcPr>
            <w:tcW w:w="2411" w:type="dxa"/>
            <w:vAlign w:val="center"/>
          </w:tcPr>
          <w:p w:rsidR="00470476" w:rsidRPr="00E8630D" w:rsidRDefault="00470476" w:rsidP="00470476">
            <w:pPr>
              <w:tabs>
                <w:tab w:val="left" w:pos="930"/>
              </w:tabs>
              <w:spacing w:before="120" w:after="120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47 364,580</w:t>
            </w:r>
          </w:p>
        </w:tc>
        <w:tc>
          <w:tcPr>
            <w:tcW w:w="2137" w:type="dxa"/>
            <w:vAlign w:val="center"/>
          </w:tcPr>
          <w:p w:rsidR="00470476" w:rsidRDefault="00470476" w:rsidP="00470476">
            <w:pPr>
              <w:tabs>
                <w:tab w:val="left" w:pos="930"/>
              </w:tabs>
              <w:spacing w:before="120" w:after="120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14 601,800</w:t>
            </w:r>
          </w:p>
        </w:tc>
      </w:tr>
      <w:tr w:rsidR="00470476" w:rsidTr="00470476">
        <w:tc>
          <w:tcPr>
            <w:tcW w:w="921" w:type="dxa"/>
          </w:tcPr>
          <w:p w:rsidR="00470476" w:rsidRPr="00E8630D" w:rsidRDefault="00470476" w:rsidP="00E64D57">
            <w:pPr>
              <w:tabs>
                <w:tab w:val="left" w:pos="930"/>
              </w:tabs>
              <w:spacing w:before="120" w:after="120"/>
              <w:jc w:val="both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8630D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4102" w:type="dxa"/>
          </w:tcPr>
          <w:p w:rsidR="00470476" w:rsidRPr="00E8630D" w:rsidRDefault="00470476" w:rsidP="00470476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E8630D">
              <w:rPr>
                <w:sz w:val="24"/>
                <w:szCs w:val="24"/>
              </w:rPr>
              <w:t>Дефицит бюджета муниципального образования Ленинское городское пос</w:t>
            </w:r>
            <w:r>
              <w:rPr>
                <w:sz w:val="24"/>
                <w:szCs w:val="24"/>
              </w:rPr>
              <w:t>е</w:t>
            </w:r>
            <w:r w:rsidRPr="00E8630D">
              <w:rPr>
                <w:sz w:val="24"/>
                <w:szCs w:val="24"/>
              </w:rPr>
              <w:t>ление Шабалинского района Кировской области</w:t>
            </w:r>
          </w:p>
        </w:tc>
        <w:tc>
          <w:tcPr>
            <w:tcW w:w="2411" w:type="dxa"/>
            <w:vAlign w:val="center"/>
          </w:tcPr>
          <w:p w:rsidR="00470476" w:rsidRPr="00E8630D" w:rsidRDefault="00470476" w:rsidP="001E033E">
            <w:pPr>
              <w:tabs>
                <w:tab w:val="left" w:pos="930"/>
              </w:tabs>
              <w:spacing w:before="120" w:after="120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389</w:t>
            </w:r>
            <w:r w:rsidRPr="00E8630D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,2</w:t>
            </w:r>
            <w:r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22</w:t>
            </w:r>
          </w:p>
        </w:tc>
        <w:tc>
          <w:tcPr>
            <w:tcW w:w="2137" w:type="dxa"/>
            <w:vAlign w:val="center"/>
          </w:tcPr>
          <w:p w:rsidR="00470476" w:rsidRDefault="00470476" w:rsidP="00470476">
            <w:pPr>
              <w:tabs>
                <w:tab w:val="left" w:pos="930"/>
              </w:tabs>
              <w:spacing w:before="120" w:after="120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0,00</w:t>
            </w:r>
          </w:p>
        </w:tc>
      </w:tr>
    </w:tbl>
    <w:p w:rsidR="009A7C18" w:rsidRDefault="009A7C18" w:rsidP="00D32C49">
      <w:pPr>
        <w:tabs>
          <w:tab w:val="left" w:pos="930"/>
        </w:tabs>
        <w:spacing w:before="120" w:after="120"/>
        <w:jc w:val="both"/>
        <w:rPr>
          <w:rStyle w:val="10"/>
          <w:rFonts w:ascii="Times New Roman" w:hAnsi="Times New Roman" w:cs="Times New Roman"/>
          <w:color w:val="auto"/>
          <w:u w:val="single"/>
        </w:rPr>
      </w:pPr>
    </w:p>
    <w:sectPr w:rsidR="009A7C18" w:rsidSect="00A64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73E"/>
    <w:multiLevelType w:val="hybridMultilevel"/>
    <w:tmpl w:val="657CE2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CD0270"/>
    <w:multiLevelType w:val="hybridMultilevel"/>
    <w:tmpl w:val="657CE2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7E44709"/>
    <w:multiLevelType w:val="hybridMultilevel"/>
    <w:tmpl w:val="657CE2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82E5146"/>
    <w:multiLevelType w:val="hybridMultilevel"/>
    <w:tmpl w:val="657CE2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9E93DC5"/>
    <w:multiLevelType w:val="hybridMultilevel"/>
    <w:tmpl w:val="0D1C274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E122BAC"/>
    <w:multiLevelType w:val="hybridMultilevel"/>
    <w:tmpl w:val="0148984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>
    <w:nsid w:val="3496190B"/>
    <w:multiLevelType w:val="hybridMultilevel"/>
    <w:tmpl w:val="657CE2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B010BF"/>
    <w:multiLevelType w:val="hybridMultilevel"/>
    <w:tmpl w:val="657CE2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D687134"/>
    <w:multiLevelType w:val="hybridMultilevel"/>
    <w:tmpl w:val="657CE2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E9352A2"/>
    <w:multiLevelType w:val="hybridMultilevel"/>
    <w:tmpl w:val="657CE2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89D6F00"/>
    <w:multiLevelType w:val="hybridMultilevel"/>
    <w:tmpl w:val="D722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DD115C"/>
    <w:multiLevelType w:val="hybridMultilevel"/>
    <w:tmpl w:val="D698465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4CD035E"/>
    <w:multiLevelType w:val="hybridMultilevel"/>
    <w:tmpl w:val="64BCFEA0"/>
    <w:lvl w:ilvl="0" w:tplc="5A500B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6DE5611"/>
    <w:multiLevelType w:val="hybridMultilevel"/>
    <w:tmpl w:val="6A583E6C"/>
    <w:lvl w:ilvl="0" w:tplc="3E8292A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DF72C5"/>
    <w:multiLevelType w:val="hybridMultilevel"/>
    <w:tmpl w:val="053AF8B0"/>
    <w:lvl w:ilvl="0" w:tplc="68002AB0">
      <w:start w:val="3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F81F0C"/>
    <w:multiLevelType w:val="hybridMultilevel"/>
    <w:tmpl w:val="657CE2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ADF57D9"/>
    <w:multiLevelType w:val="hybridMultilevel"/>
    <w:tmpl w:val="657CE2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A77137D"/>
    <w:multiLevelType w:val="hybridMultilevel"/>
    <w:tmpl w:val="657CE2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D7B589F"/>
    <w:multiLevelType w:val="hybridMultilevel"/>
    <w:tmpl w:val="67CEBF0C"/>
    <w:lvl w:ilvl="0" w:tplc="8B76C4D2">
      <w:start w:val="984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9">
    <w:nsid w:val="724B01CC"/>
    <w:multiLevelType w:val="hybridMultilevel"/>
    <w:tmpl w:val="657CE2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3CF2388"/>
    <w:multiLevelType w:val="hybridMultilevel"/>
    <w:tmpl w:val="657CE2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BA40B5E"/>
    <w:multiLevelType w:val="hybridMultilevel"/>
    <w:tmpl w:val="966E5D92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>
    <w:nsid w:val="7C83139D"/>
    <w:multiLevelType w:val="hybridMultilevel"/>
    <w:tmpl w:val="657CE2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13"/>
  </w:num>
  <w:num w:numId="5">
    <w:abstractNumId w:val="18"/>
  </w:num>
  <w:num w:numId="6">
    <w:abstractNumId w:val="8"/>
  </w:num>
  <w:num w:numId="7">
    <w:abstractNumId w:val="1"/>
  </w:num>
  <w:num w:numId="8">
    <w:abstractNumId w:val="21"/>
  </w:num>
  <w:num w:numId="9">
    <w:abstractNumId w:val="15"/>
  </w:num>
  <w:num w:numId="10">
    <w:abstractNumId w:val="2"/>
  </w:num>
  <w:num w:numId="11">
    <w:abstractNumId w:val="0"/>
  </w:num>
  <w:num w:numId="12">
    <w:abstractNumId w:val="3"/>
  </w:num>
  <w:num w:numId="13">
    <w:abstractNumId w:val="16"/>
  </w:num>
  <w:num w:numId="14">
    <w:abstractNumId w:val="17"/>
  </w:num>
  <w:num w:numId="15">
    <w:abstractNumId w:val="5"/>
  </w:num>
  <w:num w:numId="16">
    <w:abstractNumId w:val="9"/>
  </w:num>
  <w:num w:numId="17">
    <w:abstractNumId w:val="14"/>
  </w:num>
  <w:num w:numId="18">
    <w:abstractNumId w:val="7"/>
  </w:num>
  <w:num w:numId="19">
    <w:abstractNumId w:val="20"/>
  </w:num>
  <w:num w:numId="20">
    <w:abstractNumId w:val="22"/>
  </w:num>
  <w:num w:numId="21">
    <w:abstractNumId w:val="6"/>
  </w:num>
  <w:num w:numId="22">
    <w:abstractNumId w:val="1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038B"/>
    <w:rsid w:val="00012123"/>
    <w:rsid w:val="00021589"/>
    <w:rsid w:val="00026754"/>
    <w:rsid w:val="0002677C"/>
    <w:rsid w:val="000344B9"/>
    <w:rsid w:val="000350F3"/>
    <w:rsid w:val="00037AC4"/>
    <w:rsid w:val="000509DB"/>
    <w:rsid w:val="00065367"/>
    <w:rsid w:val="0007168E"/>
    <w:rsid w:val="0007321B"/>
    <w:rsid w:val="00077617"/>
    <w:rsid w:val="00090C2C"/>
    <w:rsid w:val="00094131"/>
    <w:rsid w:val="00094DE6"/>
    <w:rsid w:val="000A7B6A"/>
    <w:rsid w:val="000C2979"/>
    <w:rsid w:val="000D1EB3"/>
    <w:rsid w:val="000E7FAB"/>
    <w:rsid w:val="000F0EC2"/>
    <w:rsid w:val="000F5D1F"/>
    <w:rsid w:val="000F6BA6"/>
    <w:rsid w:val="0010514B"/>
    <w:rsid w:val="00117C51"/>
    <w:rsid w:val="0012042D"/>
    <w:rsid w:val="0012075B"/>
    <w:rsid w:val="00124155"/>
    <w:rsid w:val="00126576"/>
    <w:rsid w:val="00135465"/>
    <w:rsid w:val="001361CB"/>
    <w:rsid w:val="00143F92"/>
    <w:rsid w:val="00153854"/>
    <w:rsid w:val="00160CC5"/>
    <w:rsid w:val="00164F12"/>
    <w:rsid w:val="00170459"/>
    <w:rsid w:val="00192C32"/>
    <w:rsid w:val="00195798"/>
    <w:rsid w:val="001969BF"/>
    <w:rsid w:val="00197696"/>
    <w:rsid w:val="001A0642"/>
    <w:rsid w:val="001B0A0B"/>
    <w:rsid w:val="001B24CB"/>
    <w:rsid w:val="001C1232"/>
    <w:rsid w:val="001C1E5C"/>
    <w:rsid w:val="001C1F37"/>
    <w:rsid w:val="001D0290"/>
    <w:rsid w:val="001D151C"/>
    <w:rsid w:val="001D291E"/>
    <w:rsid w:val="001D3871"/>
    <w:rsid w:val="001D740B"/>
    <w:rsid w:val="001E033E"/>
    <w:rsid w:val="001E0AC0"/>
    <w:rsid w:val="001E65C4"/>
    <w:rsid w:val="001F6EA6"/>
    <w:rsid w:val="001F7010"/>
    <w:rsid w:val="002030EA"/>
    <w:rsid w:val="002075AD"/>
    <w:rsid w:val="0023711C"/>
    <w:rsid w:val="00237B0E"/>
    <w:rsid w:val="00240F05"/>
    <w:rsid w:val="002423A3"/>
    <w:rsid w:val="00247424"/>
    <w:rsid w:val="002578D0"/>
    <w:rsid w:val="00283AAE"/>
    <w:rsid w:val="00290C02"/>
    <w:rsid w:val="0029292D"/>
    <w:rsid w:val="00297377"/>
    <w:rsid w:val="002B13F7"/>
    <w:rsid w:val="002B174E"/>
    <w:rsid w:val="002C1692"/>
    <w:rsid w:val="002C7928"/>
    <w:rsid w:val="002D6EDD"/>
    <w:rsid w:val="002E12DB"/>
    <w:rsid w:val="002E2563"/>
    <w:rsid w:val="00302B34"/>
    <w:rsid w:val="00302EBC"/>
    <w:rsid w:val="00312C85"/>
    <w:rsid w:val="00327394"/>
    <w:rsid w:val="00330541"/>
    <w:rsid w:val="00350863"/>
    <w:rsid w:val="0036398A"/>
    <w:rsid w:val="00376F59"/>
    <w:rsid w:val="003801A2"/>
    <w:rsid w:val="00383CF0"/>
    <w:rsid w:val="00394CC1"/>
    <w:rsid w:val="003A689B"/>
    <w:rsid w:val="003B2977"/>
    <w:rsid w:val="003B2D56"/>
    <w:rsid w:val="003B354B"/>
    <w:rsid w:val="003D10DE"/>
    <w:rsid w:val="003D50E1"/>
    <w:rsid w:val="003D5C58"/>
    <w:rsid w:val="003F716C"/>
    <w:rsid w:val="003F766B"/>
    <w:rsid w:val="00411162"/>
    <w:rsid w:val="00423571"/>
    <w:rsid w:val="00440157"/>
    <w:rsid w:val="0044138D"/>
    <w:rsid w:val="004473FD"/>
    <w:rsid w:val="00456A5B"/>
    <w:rsid w:val="00462236"/>
    <w:rsid w:val="00470476"/>
    <w:rsid w:val="00472D60"/>
    <w:rsid w:val="00474185"/>
    <w:rsid w:val="00483BB6"/>
    <w:rsid w:val="004919AA"/>
    <w:rsid w:val="00497D36"/>
    <w:rsid w:val="004A3B5C"/>
    <w:rsid w:val="004A57F3"/>
    <w:rsid w:val="004C5B98"/>
    <w:rsid w:val="004C6D61"/>
    <w:rsid w:val="004D1904"/>
    <w:rsid w:val="004D2DC8"/>
    <w:rsid w:val="004D3632"/>
    <w:rsid w:val="004E1D95"/>
    <w:rsid w:val="004F0CFF"/>
    <w:rsid w:val="004F4597"/>
    <w:rsid w:val="004F7C08"/>
    <w:rsid w:val="0051022C"/>
    <w:rsid w:val="005204D2"/>
    <w:rsid w:val="00523A0C"/>
    <w:rsid w:val="00530D80"/>
    <w:rsid w:val="005324BE"/>
    <w:rsid w:val="005410B5"/>
    <w:rsid w:val="005567FC"/>
    <w:rsid w:val="00561CEF"/>
    <w:rsid w:val="005625E4"/>
    <w:rsid w:val="005664FB"/>
    <w:rsid w:val="005A5581"/>
    <w:rsid w:val="005C4249"/>
    <w:rsid w:val="005E13B8"/>
    <w:rsid w:val="005E263A"/>
    <w:rsid w:val="005E30E0"/>
    <w:rsid w:val="005E37AA"/>
    <w:rsid w:val="005F380E"/>
    <w:rsid w:val="0060097A"/>
    <w:rsid w:val="006023E3"/>
    <w:rsid w:val="006052A7"/>
    <w:rsid w:val="00637920"/>
    <w:rsid w:val="00650185"/>
    <w:rsid w:val="006501D3"/>
    <w:rsid w:val="006568F5"/>
    <w:rsid w:val="00657165"/>
    <w:rsid w:val="0066396F"/>
    <w:rsid w:val="00670476"/>
    <w:rsid w:val="00674FBB"/>
    <w:rsid w:val="0069632D"/>
    <w:rsid w:val="006A1B5B"/>
    <w:rsid w:val="006C0A6C"/>
    <w:rsid w:val="006D3184"/>
    <w:rsid w:val="006E5D10"/>
    <w:rsid w:val="006F55F3"/>
    <w:rsid w:val="0070266B"/>
    <w:rsid w:val="00703AB9"/>
    <w:rsid w:val="0071253D"/>
    <w:rsid w:val="00721539"/>
    <w:rsid w:val="00722450"/>
    <w:rsid w:val="00727859"/>
    <w:rsid w:val="007375C2"/>
    <w:rsid w:val="007476E0"/>
    <w:rsid w:val="007630DF"/>
    <w:rsid w:val="00766101"/>
    <w:rsid w:val="00766F29"/>
    <w:rsid w:val="007806E9"/>
    <w:rsid w:val="00781298"/>
    <w:rsid w:val="00787C02"/>
    <w:rsid w:val="007917CA"/>
    <w:rsid w:val="00794DB0"/>
    <w:rsid w:val="007A472D"/>
    <w:rsid w:val="007B29AE"/>
    <w:rsid w:val="007D1B54"/>
    <w:rsid w:val="007D48BE"/>
    <w:rsid w:val="008012D4"/>
    <w:rsid w:val="00801747"/>
    <w:rsid w:val="00803F9D"/>
    <w:rsid w:val="00810A49"/>
    <w:rsid w:val="0081265D"/>
    <w:rsid w:val="00813361"/>
    <w:rsid w:val="00831D2F"/>
    <w:rsid w:val="00832BBA"/>
    <w:rsid w:val="0083396F"/>
    <w:rsid w:val="00836820"/>
    <w:rsid w:val="00840A15"/>
    <w:rsid w:val="00851174"/>
    <w:rsid w:val="00862DA6"/>
    <w:rsid w:val="0086397D"/>
    <w:rsid w:val="00873C99"/>
    <w:rsid w:val="0087602B"/>
    <w:rsid w:val="00877475"/>
    <w:rsid w:val="00895FA9"/>
    <w:rsid w:val="008A300D"/>
    <w:rsid w:val="008A56F7"/>
    <w:rsid w:val="008B34E8"/>
    <w:rsid w:val="008B353B"/>
    <w:rsid w:val="008C4D38"/>
    <w:rsid w:val="008C6784"/>
    <w:rsid w:val="008D54FC"/>
    <w:rsid w:val="008E2D7D"/>
    <w:rsid w:val="008E44E0"/>
    <w:rsid w:val="008E7ECB"/>
    <w:rsid w:val="0090550C"/>
    <w:rsid w:val="009135E8"/>
    <w:rsid w:val="009277DC"/>
    <w:rsid w:val="00932D8D"/>
    <w:rsid w:val="00932E65"/>
    <w:rsid w:val="009465C6"/>
    <w:rsid w:val="00952BA0"/>
    <w:rsid w:val="009540A7"/>
    <w:rsid w:val="00961308"/>
    <w:rsid w:val="00964944"/>
    <w:rsid w:val="0097156D"/>
    <w:rsid w:val="00980F36"/>
    <w:rsid w:val="00980F90"/>
    <w:rsid w:val="00983BB1"/>
    <w:rsid w:val="009A4AF5"/>
    <w:rsid w:val="009A7C18"/>
    <w:rsid w:val="009C4621"/>
    <w:rsid w:val="009C734D"/>
    <w:rsid w:val="009D21C7"/>
    <w:rsid w:val="009D7FCD"/>
    <w:rsid w:val="009E4558"/>
    <w:rsid w:val="009F6554"/>
    <w:rsid w:val="00A11F0B"/>
    <w:rsid w:val="00A31FDD"/>
    <w:rsid w:val="00A33E0C"/>
    <w:rsid w:val="00A35E98"/>
    <w:rsid w:val="00A46F0A"/>
    <w:rsid w:val="00A57E62"/>
    <w:rsid w:val="00A62D01"/>
    <w:rsid w:val="00A64ED9"/>
    <w:rsid w:val="00A75ECE"/>
    <w:rsid w:val="00A85479"/>
    <w:rsid w:val="00A85DE1"/>
    <w:rsid w:val="00A86C12"/>
    <w:rsid w:val="00A91C47"/>
    <w:rsid w:val="00A94723"/>
    <w:rsid w:val="00AA34E3"/>
    <w:rsid w:val="00AA564D"/>
    <w:rsid w:val="00AB51AA"/>
    <w:rsid w:val="00AC4FF9"/>
    <w:rsid w:val="00AD7591"/>
    <w:rsid w:val="00AE0C12"/>
    <w:rsid w:val="00AE52CA"/>
    <w:rsid w:val="00AF011D"/>
    <w:rsid w:val="00AF4F29"/>
    <w:rsid w:val="00AF6357"/>
    <w:rsid w:val="00B038BD"/>
    <w:rsid w:val="00B15979"/>
    <w:rsid w:val="00B16BB4"/>
    <w:rsid w:val="00B20177"/>
    <w:rsid w:val="00B30EAF"/>
    <w:rsid w:val="00B41939"/>
    <w:rsid w:val="00B4390A"/>
    <w:rsid w:val="00B53272"/>
    <w:rsid w:val="00B56A3B"/>
    <w:rsid w:val="00B67D22"/>
    <w:rsid w:val="00B70CAA"/>
    <w:rsid w:val="00B74006"/>
    <w:rsid w:val="00B74978"/>
    <w:rsid w:val="00B82E5B"/>
    <w:rsid w:val="00B964EE"/>
    <w:rsid w:val="00BA0BFD"/>
    <w:rsid w:val="00BA27F0"/>
    <w:rsid w:val="00BA3BFE"/>
    <w:rsid w:val="00BB1DDF"/>
    <w:rsid w:val="00BB66BD"/>
    <w:rsid w:val="00BC3E81"/>
    <w:rsid w:val="00BD6046"/>
    <w:rsid w:val="00BE04BB"/>
    <w:rsid w:val="00BE3B65"/>
    <w:rsid w:val="00BE57B7"/>
    <w:rsid w:val="00BE70C2"/>
    <w:rsid w:val="00BF038B"/>
    <w:rsid w:val="00BF0766"/>
    <w:rsid w:val="00C00DC0"/>
    <w:rsid w:val="00C01E56"/>
    <w:rsid w:val="00C07A22"/>
    <w:rsid w:val="00C1457A"/>
    <w:rsid w:val="00C166CC"/>
    <w:rsid w:val="00C179AB"/>
    <w:rsid w:val="00C17CDE"/>
    <w:rsid w:val="00C21287"/>
    <w:rsid w:val="00C22122"/>
    <w:rsid w:val="00C3242E"/>
    <w:rsid w:val="00C52D8D"/>
    <w:rsid w:val="00C53F3B"/>
    <w:rsid w:val="00C61553"/>
    <w:rsid w:val="00C6564E"/>
    <w:rsid w:val="00C7034A"/>
    <w:rsid w:val="00C74EE3"/>
    <w:rsid w:val="00C93048"/>
    <w:rsid w:val="00C94FBB"/>
    <w:rsid w:val="00C978DE"/>
    <w:rsid w:val="00CA148B"/>
    <w:rsid w:val="00CA2A7A"/>
    <w:rsid w:val="00CA2E57"/>
    <w:rsid w:val="00CA3082"/>
    <w:rsid w:val="00CA3C54"/>
    <w:rsid w:val="00CA43A1"/>
    <w:rsid w:val="00CB3DFB"/>
    <w:rsid w:val="00CB4331"/>
    <w:rsid w:val="00CC1824"/>
    <w:rsid w:val="00CC5183"/>
    <w:rsid w:val="00CD72BF"/>
    <w:rsid w:val="00CF7DB9"/>
    <w:rsid w:val="00D04ED4"/>
    <w:rsid w:val="00D10C45"/>
    <w:rsid w:val="00D13B4B"/>
    <w:rsid w:val="00D13BAE"/>
    <w:rsid w:val="00D32C49"/>
    <w:rsid w:val="00D43997"/>
    <w:rsid w:val="00D460B4"/>
    <w:rsid w:val="00D46544"/>
    <w:rsid w:val="00D476CA"/>
    <w:rsid w:val="00D61721"/>
    <w:rsid w:val="00D70B61"/>
    <w:rsid w:val="00D769A0"/>
    <w:rsid w:val="00D82F85"/>
    <w:rsid w:val="00D832CE"/>
    <w:rsid w:val="00D85086"/>
    <w:rsid w:val="00D85A89"/>
    <w:rsid w:val="00DA77AD"/>
    <w:rsid w:val="00DA7C84"/>
    <w:rsid w:val="00DB70D9"/>
    <w:rsid w:val="00DF02DD"/>
    <w:rsid w:val="00DF423C"/>
    <w:rsid w:val="00E05D1F"/>
    <w:rsid w:val="00E07A07"/>
    <w:rsid w:val="00E172C4"/>
    <w:rsid w:val="00E17E0E"/>
    <w:rsid w:val="00E41FE3"/>
    <w:rsid w:val="00E44F22"/>
    <w:rsid w:val="00E47776"/>
    <w:rsid w:val="00E50DFF"/>
    <w:rsid w:val="00E56FA7"/>
    <w:rsid w:val="00E6036A"/>
    <w:rsid w:val="00E60464"/>
    <w:rsid w:val="00E64D57"/>
    <w:rsid w:val="00E663DA"/>
    <w:rsid w:val="00E66E56"/>
    <w:rsid w:val="00E67A33"/>
    <w:rsid w:val="00E71D11"/>
    <w:rsid w:val="00E836BC"/>
    <w:rsid w:val="00E8630D"/>
    <w:rsid w:val="00E976C7"/>
    <w:rsid w:val="00EA058E"/>
    <w:rsid w:val="00EA0E3F"/>
    <w:rsid w:val="00EA7D2C"/>
    <w:rsid w:val="00EB1508"/>
    <w:rsid w:val="00EB313E"/>
    <w:rsid w:val="00EB39BE"/>
    <w:rsid w:val="00EB54AB"/>
    <w:rsid w:val="00EB7E7D"/>
    <w:rsid w:val="00EC709A"/>
    <w:rsid w:val="00ED7E45"/>
    <w:rsid w:val="00EE29E2"/>
    <w:rsid w:val="00EE3270"/>
    <w:rsid w:val="00EF0289"/>
    <w:rsid w:val="00EF394A"/>
    <w:rsid w:val="00F01747"/>
    <w:rsid w:val="00F0565D"/>
    <w:rsid w:val="00F06778"/>
    <w:rsid w:val="00F076AC"/>
    <w:rsid w:val="00F10D55"/>
    <w:rsid w:val="00F1322E"/>
    <w:rsid w:val="00F162F3"/>
    <w:rsid w:val="00F31560"/>
    <w:rsid w:val="00F3351C"/>
    <w:rsid w:val="00F3602D"/>
    <w:rsid w:val="00F43C12"/>
    <w:rsid w:val="00F61C0A"/>
    <w:rsid w:val="00F85050"/>
    <w:rsid w:val="00FA4FA8"/>
    <w:rsid w:val="00FA5100"/>
    <w:rsid w:val="00FB0BC8"/>
    <w:rsid w:val="00FB34D9"/>
    <w:rsid w:val="00FB4A1C"/>
    <w:rsid w:val="00FB6418"/>
    <w:rsid w:val="00FB6432"/>
    <w:rsid w:val="00FB6690"/>
    <w:rsid w:val="00FB68B7"/>
    <w:rsid w:val="00FC287E"/>
    <w:rsid w:val="00FC745D"/>
    <w:rsid w:val="00FE16CB"/>
    <w:rsid w:val="00FE1D57"/>
    <w:rsid w:val="00FE3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56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38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056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39"/>
    <w:rsid w:val="00CA2A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B0BC8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B0BC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6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FB07D-0FE9-4D94-A4DE-51A6B2761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ПК3Шб</dc:creator>
  <cp:lastModifiedBy>Людмила</cp:lastModifiedBy>
  <cp:revision>4</cp:revision>
  <cp:lastPrinted>2024-08-08T07:30:00Z</cp:lastPrinted>
  <dcterms:created xsi:type="dcterms:W3CDTF">2024-08-19T08:33:00Z</dcterms:created>
  <dcterms:modified xsi:type="dcterms:W3CDTF">2024-08-19T10:01:00Z</dcterms:modified>
</cp:coreProperties>
</file>