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8D" w:rsidRPr="003F7F8D" w:rsidRDefault="003F7F8D" w:rsidP="003F7F8D">
      <w:pPr>
        <w:widowControl w:val="0"/>
        <w:tabs>
          <w:tab w:val="left" w:pos="4245"/>
          <w:tab w:val="left" w:pos="5567"/>
          <w:tab w:val="left" w:pos="61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7F8D">
        <w:rPr>
          <w:rFonts w:ascii="Times New Roman" w:eastAsia="Times New Roman" w:hAnsi="Times New Roman" w:cs="Times New Roman"/>
          <w:sz w:val="28"/>
          <w:szCs w:val="28"/>
        </w:rPr>
        <w:t xml:space="preserve">Реестр предоставленных налоговых льгот </w:t>
      </w:r>
    </w:p>
    <w:p w:rsidR="003F7F8D" w:rsidRPr="003F7F8D" w:rsidRDefault="003F7F8D" w:rsidP="003F7F8D">
      <w:pPr>
        <w:widowControl w:val="0"/>
        <w:tabs>
          <w:tab w:val="left" w:pos="4245"/>
          <w:tab w:val="left" w:pos="5567"/>
          <w:tab w:val="left" w:pos="61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7F8D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 w:rsidR="006778B2">
        <w:rPr>
          <w:rFonts w:ascii="Times New Roman" w:eastAsia="Times New Roman" w:hAnsi="Times New Roman" w:cs="Times New Roman"/>
          <w:spacing w:val="-5"/>
          <w:sz w:val="28"/>
          <w:szCs w:val="28"/>
        </w:rPr>
        <w:t>01 января 2025 г</w:t>
      </w:r>
      <w:r w:rsidRPr="003F7F8D">
        <w:rPr>
          <w:rFonts w:ascii="Times New Roman" w:eastAsia="Times New Roman" w:hAnsi="Times New Roman" w:cs="Times New Roman"/>
          <w:sz w:val="28"/>
          <w:szCs w:val="28"/>
        </w:rPr>
        <w:t>ода</w:t>
      </w:r>
    </w:p>
    <w:p w:rsidR="003F7F8D" w:rsidRPr="003F7F8D" w:rsidRDefault="003F7F8D" w:rsidP="003F7F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257"/>
        <w:gridCol w:w="1622"/>
        <w:gridCol w:w="2160"/>
        <w:gridCol w:w="6907"/>
        <w:gridCol w:w="1639"/>
      </w:tblGrid>
      <w:tr w:rsidR="003F7F8D" w:rsidRPr="003F7F8D" w:rsidTr="00226B55">
        <w:trPr>
          <w:trHeight w:val="485"/>
        </w:trPr>
        <w:tc>
          <w:tcPr>
            <w:tcW w:w="542" w:type="dxa"/>
            <w:shd w:val="clear" w:color="auto" w:fill="auto"/>
          </w:tcPr>
          <w:p w:rsidR="003F7F8D" w:rsidRPr="003F7F8D" w:rsidRDefault="003F7F8D" w:rsidP="003F7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7F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3F7F8D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1257" w:type="dxa"/>
            <w:shd w:val="clear" w:color="auto" w:fill="auto"/>
          </w:tcPr>
          <w:p w:rsidR="003F7F8D" w:rsidRPr="003F7F8D" w:rsidRDefault="003F7F8D" w:rsidP="003F7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7F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Вид</w:t>
            </w:r>
            <w:proofErr w:type="spellEnd"/>
            <w:r w:rsidRPr="003F7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налога</w:t>
            </w:r>
          </w:p>
        </w:tc>
        <w:tc>
          <w:tcPr>
            <w:tcW w:w="1622" w:type="dxa"/>
            <w:shd w:val="clear" w:color="auto" w:fill="auto"/>
          </w:tcPr>
          <w:p w:rsidR="003F7F8D" w:rsidRPr="003F7F8D" w:rsidRDefault="003F7F8D" w:rsidP="003F7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F8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</w:t>
            </w:r>
            <w:r w:rsidRPr="003F7F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F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льготы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3F7F8D" w:rsidRPr="003F7F8D" w:rsidRDefault="003F7F8D" w:rsidP="003F7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7F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Условия</w:t>
            </w:r>
            <w:proofErr w:type="spellEnd"/>
            <w:r w:rsidRPr="003F7F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7F8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предоставления</w:t>
            </w:r>
          </w:p>
        </w:tc>
        <w:tc>
          <w:tcPr>
            <w:tcW w:w="6907" w:type="dxa"/>
            <w:shd w:val="clear" w:color="auto" w:fill="auto"/>
          </w:tcPr>
          <w:p w:rsidR="003F7F8D" w:rsidRPr="003F7F8D" w:rsidRDefault="003F7F8D" w:rsidP="003F7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Категория получателей, отрасли экономики (виды </w:t>
            </w:r>
            <w:r w:rsidRPr="003F7F8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деятельности</w:t>
            </w:r>
            <w:r w:rsidRPr="003F7F8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)</w:t>
            </w:r>
          </w:p>
        </w:tc>
        <w:tc>
          <w:tcPr>
            <w:tcW w:w="1639" w:type="dxa"/>
            <w:shd w:val="clear" w:color="auto" w:fill="auto"/>
          </w:tcPr>
          <w:p w:rsidR="003F7F8D" w:rsidRPr="003F7F8D" w:rsidRDefault="003F7F8D" w:rsidP="003F7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7F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Нормативный</w:t>
            </w:r>
            <w:proofErr w:type="spellEnd"/>
            <w:r w:rsidRPr="003F7F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F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правовой</w:t>
            </w:r>
            <w:proofErr w:type="spellEnd"/>
            <w:r w:rsidRPr="003F7F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F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акт</w:t>
            </w:r>
            <w:proofErr w:type="spellEnd"/>
          </w:p>
        </w:tc>
      </w:tr>
      <w:tr w:rsidR="003F7F8D" w:rsidRPr="003F7F8D" w:rsidTr="00226B55">
        <w:trPr>
          <w:trHeight w:val="124"/>
        </w:trPr>
        <w:tc>
          <w:tcPr>
            <w:tcW w:w="542" w:type="dxa"/>
            <w:shd w:val="clear" w:color="auto" w:fill="auto"/>
          </w:tcPr>
          <w:p w:rsidR="003F7F8D" w:rsidRPr="003F7F8D" w:rsidRDefault="003F7F8D" w:rsidP="003F7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7F8D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1257" w:type="dxa"/>
            <w:shd w:val="clear" w:color="auto" w:fill="auto"/>
          </w:tcPr>
          <w:p w:rsidR="003F7F8D" w:rsidRPr="003F7F8D" w:rsidRDefault="003F7F8D" w:rsidP="003F7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7F8D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1622" w:type="dxa"/>
            <w:shd w:val="clear" w:color="auto" w:fill="auto"/>
          </w:tcPr>
          <w:p w:rsidR="003F7F8D" w:rsidRPr="003F7F8D" w:rsidRDefault="003F7F8D" w:rsidP="003F7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7F8D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3F7F8D" w:rsidRPr="003F7F8D" w:rsidRDefault="003F7F8D" w:rsidP="003F7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7F8D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4</w:t>
            </w:r>
          </w:p>
        </w:tc>
        <w:tc>
          <w:tcPr>
            <w:tcW w:w="6907" w:type="dxa"/>
            <w:shd w:val="clear" w:color="auto" w:fill="auto"/>
          </w:tcPr>
          <w:p w:rsidR="003F7F8D" w:rsidRPr="003F7F8D" w:rsidRDefault="003F7F8D" w:rsidP="003F7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7F8D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5</w:t>
            </w:r>
          </w:p>
        </w:tc>
        <w:tc>
          <w:tcPr>
            <w:tcW w:w="1639" w:type="dxa"/>
            <w:shd w:val="clear" w:color="auto" w:fill="auto"/>
          </w:tcPr>
          <w:p w:rsidR="003F7F8D" w:rsidRPr="003F7F8D" w:rsidRDefault="003F7F8D" w:rsidP="003F7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7F8D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6</w:t>
            </w:r>
          </w:p>
        </w:tc>
      </w:tr>
      <w:tr w:rsidR="003F7F8D" w:rsidRPr="003F7F8D" w:rsidTr="00226B55">
        <w:trPr>
          <w:trHeight w:val="560"/>
        </w:trPr>
        <w:tc>
          <w:tcPr>
            <w:tcW w:w="542" w:type="dxa"/>
            <w:shd w:val="clear" w:color="auto" w:fill="auto"/>
          </w:tcPr>
          <w:p w:rsidR="003F7F8D" w:rsidRPr="003F7F8D" w:rsidRDefault="006778B2" w:rsidP="003F7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B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shd w:val="clear" w:color="auto" w:fill="auto"/>
          </w:tcPr>
          <w:p w:rsidR="003F7F8D" w:rsidRPr="003F7F8D" w:rsidRDefault="006778B2" w:rsidP="003F7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B5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2" w:type="dxa"/>
            <w:shd w:val="clear" w:color="auto" w:fill="auto"/>
          </w:tcPr>
          <w:p w:rsidR="003F7F8D" w:rsidRPr="003F7F8D" w:rsidRDefault="00226B55" w:rsidP="003F7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Освободить от уплаты земельного налога</w:t>
            </w:r>
          </w:p>
        </w:tc>
        <w:tc>
          <w:tcPr>
            <w:tcW w:w="2160" w:type="dxa"/>
            <w:shd w:val="clear" w:color="auto" w:fill="auto"/>
          </w:tcPr>
          <w:p w:rsidR="003F7F8D" w:rsidRPr="003F7F8D" w:rsidRDefault="00226B55" w:rsidP="003F7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6907" w:type="dxa"/>
            <w:shd w:val="clear" w:color="auto" w:fill="auto"/>
          </w:tcPr>
          <w:p w:rsidR="00226B55" w:rsidRPr="00226B55" w:rsidRDefault="00226B55" w:rsidP="00226B55">
            <w:pPr>
              <w:autoSpaceDE w:val="0"/>
              <w:autoSpaceDN w:val="0"/>
              <w:adjustRightInd w:val="0"/>
              <w:spacing w:after="0" w:line="276" w:lineRule="auto"/>
              <w:ind w:right="284" w:firstLine="23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226B55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4.1</w:t>
              </w:r>
            </w:hyperlink>
            <w:r w:rsidRPr="00226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Органы местного самоуправления в отношении земельных участков, предоставленных для непосредственного выполнения возложенных на эти органы функций.</w:t>
            </w:r>
          </w:p>
          <w:p w:rsidR="00226B55" w:rsidRPr="00226B55" w:rsidRDefault="00226B55" w:rsidP="00226B55">
            <w:pPr>
              <w:autoSpaceDE w:val="0"/>
              <w:autoSpaceDN w:val="0"/>
              <w:adjustRightInd w:val="0"/>
              <w:spacing w:after="0" w:line="276" w:lineRule="auto"/>
              <w:ind w:right="284" w:firstLine="23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226B55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4.2</w:t>
              </w:r>
            </w:hyperlink>
            <w:r w:rsidRPr="00226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Инвалидов </w:t>
            </w:r>
            <w:r w:rsidRPr="00226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26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226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26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инвалидности –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владения.</w:t>
            </w:r>
          </w:p>
          <w:p w:rsidR="00226B55" w:rsidRPr="00226B55" w:rsidRDefault="00226B55" w:rsidP="00226B55">
            <w:pPr>
              <w:autoSpaceDE w:val="0"/>
              <w:autoSpaceDN w:val="0"/>
              <w:adjustRightInd w:val="0"/>
              <w:spacing w:after="0" w:line="276" w:lineRule="auto"/>
              <w:ind w:right="284" w:firstLine="23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226B55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4.3</w:t>
              </w:r>
            </w:hyperlink>
            <w:r w:rsidRPr="00226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Участников и инвалидов Великой Отечественной войны.</w:t>
            </w:r>
          </w:p>
          <w:p w:rsidR="003F7F8D" w:rsidRPr="003F7F8D" w:rsidRDefault="003F7F8D" w:rsidP="003F7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3F7F8D" w:rsidRPr="003F7F8D" w:rsidRDefault="00226B55" w:rsidP="003F7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B5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Думы от 17.11.2020 № 36/237</w:t>
            </w:r>
          </w:p>
        </w:tc>
      </w:tr>
      <w:tr w:rsidR="003F7F8D" w:rsidRPr="003F7F8D" w:rsidTr="00226B55">
        <w:trPr>
          <w:trHeight w:val="560"/>
        </w:trPr>
        <w:tc>
          <w:tcPr>
            <w:tcW w:w="542" w:type="dxa"/>
            <w:shd w:val="clear" w:color="auto" w:fill="auto"/>
          </w:tcPr>
          <w:p w:rsidR="003F7F8D" w:rsidRPr="003F7F8D" w:rsidRDefault="00226B55" w:rsidP="003F7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:rsidR="003F7F8D" w:rsidRPr="003F7F8D" w:rsidRDefault="00226B55" w:rsidP="003F7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2" w:type="dxa"/>
            <w:shd w:val="clear" w:color="auto" w:fill="auto"/>
          </w:tcPr>
          <w:p w:rsidR="003F7F8D" w:rsidRPr="003F7F8D" w:rsidRDefault="00226B55" w:rsidP="003F7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B55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Освободить от уплаты налога на имущество физических лиц</w:t>
            </w:r>
          </w:p>
        </w:tc>
        <w:tc>
          <w:tcPr>
            <w:tcW w:w="2160" w:type="dxa"/>
            <w:shd w:val="clear" w:color="auto" w:fill="auto"/>
          </w:tcPr>
          <w:p w:rsidR="003F7F8D" w:rsidRPr="003F7F8D" w:rsidRDefault="00226B55" w:rsidP="003F7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6907" w:type="dxa"/>
            <w:shd w:val="clear" w:color="auto" w:fill="auto"/>
          </w:tcPr>
          <w:p w:rsidR="00226B55" w:rsidRPr="00226B55" w:rsidRDefault="00226B55" w:rsidP="00226B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К</w:t>
            </w:r>
            <w:r w:rsidRPr="00226B55">
              <w:rPr>
                <w:rFonts w:ascii="Times New Roman" w:eastAsia="Times New Roman" w:hAnsi="Times New Roman" w:cs="Times New Roman"/>
                <w:sz w:val="24"/>
                <w:szCs w:val="24"/>
              </w:rPr>
              <w:t>атегори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26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налогоплательщиков, которым налоговые льготы установлены статьей 407 Налогового кодекса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  <w:p w:rsidR="00226B55" w:rsidRPr="00226B55" w:rsidRDefault="00226B55" w:rsidP="00226B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226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Почетный житель муниципального образования Ленинское </w:t>
            </w:r>
          </w:p>
          <w:p w:rsidR="003F7F8D" w:rsidRPr="003F7F8D" w:rsidRDefault="00226B55" w:rsidP="00226B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B5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поселение Шабалинского района Кировской области.</w:t>
            </w:r>
          </w:p>
        </w:tc>
        <w:tc>
          <w:tcPr>
            <w:tcW w:w="1639" w:type="dxa"/>
            <w:shd w:val="clear" w:color="auto" w:fill="auto"/>
          </w:tcPr>
          <w:p w:rsidR="003F7F8D" w:rsidRPr="003F7F8D" w:rsidRDefault="00226B55" w:rsidP="00226B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Думы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03.11.2015</w:t>
            </w:r>
            <w:r w:rsidRPr="00226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28/255</w:t>
            </w:r>
          </w:p>
        </w:tc>
      </w:tr>
    </w:tbl>
    <w:p w:rsidR="003F7F8D" w:rsidRPr="003F7F8D" w:rsidRDefault="003F7F8D" w:rsidP="003F7F8D">
      <w:pPr>
        <w:widowControl w:val="0"/>
        <w:autoSpaceDE w:val="0"/>
        <w:autoSpaceDN w:val="0"/>
        <w:spacing w:after="0" w:line="240" w:lineRule="auto"/>
        <w:ind w:left="5664" w:right="15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F7F8D" w:rsidRPr="003F7F8D" w:rsidRDefault="003F7F8D" w:rsidP="003F7F8D">
      <w:pPr>
        <w:widowControl w:val="0"/>
        <w:autoSpaceDE w:val="0"/>
        <w:autoSpaceDN w:val="0"/>
        <w:spacing w:after="0" w:line="240" w:lineRule="auto"/>
        <w:ind w:left="5664" w:right="159"/>
        <w:rPr>
          <w:rFonts w:ascii="Times New Roman" w:eastAsia="Times New Roman" w:hAnsi="Times New Roman" w:cs="Times New Roman"/>
          <w:sz w:val="24"/>
          <w:szCs w:val="24"/>
        </w:rPr>
      </w:pPr>
    </w:p>
    <w:p w:rsidR="00960257" w:rsidRDefault="00960257"/>
    <w:sectPr w:rsidR="00960257" w:rsidSect="00226B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8D"/>
    <w:rsid w:val="00226B55"/>
    <w:rsid w:val="003F7F8D"/>
    <w:rsid w:val="006778B2"/>
    <w:rsid w:val="0096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C77B"/>
  <w15:chartTrackingRefBased/>
  <w15:docId w15:val="{D87D2DF8-FB88-43AA-86A4-11558EB1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EF2DA199A2456381053E1A4EB6A5B277B5FFFC760BAC843B3012A3EF39490010439A1BEF0B239AA7CF6C9BB10FD0BADA6C50F6B0EEBE05CE704AS3B1H" TargetMode="External"/><Relationship Id="rId5" Type="http://schemas.openxmlformats.org/officeDocument/2006/relationships/hyperlink" Target="consultantplus://offline/ref=EAEF2DA199A2456381053E1A4EB6A5B277B5FFFC760BAC843B3012A3EF39490010439A1BEF0B239AA7CF6C9BB10FD0BADA6C50F6B0EEBE05CE704AS3B1H" TargetMode="External"/><Relationship Id="rId4" Type="http://schemas.openxmlformats.org/officeDocument/2006/relationships/hyperlink" Target="consultantplus://offline/ref=EAEF2DA199A2456381053E1A4EB6A5B277B5FFFC760BAC843B3012A3EF39490010439A1BEF0B239AA7CF6C9BB10FD0BADA6C50F6B0EEBE05CE704AS3B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2025-02-12T07:54:00Z</dcterms:created>
  <dcterms:modified xsi:type="dcterms:W3CDTF">2025-02-12T08:02:00Z</dcterms:modified>
</cp:coreProperties>
</file>